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3E176" w14:textId="0EAAF794" w:rsidR="002C2904" w:rsidRPr="008A7D96" w:rsidRDefault="002C2904" w:rsidP="00CA4101">
      <w:pPr>
        <w:jc w:val="center"/>
        <w:rPr>
          <w:b/>
          <w:szCs w:val="24"/>
        </w:rPr>
      </w:pPr>
    </w:p>
    <w:p w14:paraId="0D8207B6" w14:textId="2E3651D5" w:rsidR="002C2904" w:rsidRPr="008A7D96" w:rsidRDefault="002C2904" w:rsidP="00CA4101">
      <w:pPr>
        <w:jc w:val="center"/>
        <w:rPr>
          <w:b/>
          <w:szCs w:val="24"/>
        </w:rPr>
      </w:pPr>
    </w:p>
    <w:p w14:paraId="74EE31EA" w14:textId="70FDE088" w:rsidR="002C2904" w:rsidRPr="008A7D96" w:rsidRDefault="002C2904" w:rsidP="00CA4101">
      <w:pPr>
        <w:jc w:val="center"/>
        <w:rPr>
          <w:b/>
          <w:szCs w:val="24"/>
        </w:rPr>
      </w:pPr>
    </w:p>
    <w:p w14:paraId="569BAB6E" w14:textId="2D0C75B3" w:rsidR="002C2904" w:rsidRPr="008A7D96" w:rsidRDefault="002C2904" w:rsidP="00CA4101">
      <w:pPr>
        <w:jc w:val="center"/>
        <w:rPr>
          <w:b/>
          <w:szCs w:val="24"/>
        </w:rPr>
      </w:pPr>
    </w:p>
    <w:p w14:paraId="520C2C98" w14:textId="77777777" w:rsidR="002C2904" w:rsidRPr="008A7D96" w:rsidRDefault="002C2904" w:rsidP="00CA4101">
      <w:pPr>
        <w:jc w:val="center"/>
        <w:rPr>
          <w:b/>
          <w:szCs w:val="24"/>
        </w:rPr>
      </w:pPr>
    </w:p>
    <w:p w14:paraId="53504958" w14:textId="44A71DE6" w:rsidR="00CA4101" w:rsidRPr="008A7D96" w:rsidRDefault="00764F1F" w:rsidP="00CA4101">
      <w:pPr>
        <w:jc w:val="center"/>
        <w:rPr>
          <w:b/>
          <w:spacing w:val="20"/>
          <w:szCs w:val="24"/>
        </w:rPr>
      </w:pPr>
      <w:r w:rsidRPr="008A7D96">
        <w:rPr>
          <w:b/>
          <w:spacing w:val="20"/>
          <w:szCs w:val="24"/>
        </w:rPr>
        <w:t>BCW</w:t>
      </w:r>
      <w:r w:rsidR="00C259DC">
        <w:rPr>
          <w:b/>
          <w:spacing w:val="20"/>
          <w:szCs w:val="24"/>
        </w:rPr>
        <w:t>/</w:t>
      </w:r>
      <w:r w:rsidRPr="008A7D96">
        <w:rPr>
          <w:b/>
          <w:spacing w:val="20"/>
          <w:szCs w:val="24"/>
        </w:rPr>
        <w:t>Workforce</w:t>
      </w:r>
    </w:p>
    <w:p w14:paraId="4A1A8C43" w14:textId="5BD587D9" w:rsidR="00CA4101" w:rsidRPr="008A7D96" w:rsidRDefault="00CA4101" w:rsidP="00CA4101">
      <w:pPr>
        <w:jc w:val="center"/>
        <w:rPr>
          <w:szCs w:val="24"/>
        </w:rPr>
      </w:pPr>
    </w:p>
    <w:p w14:paraId="7783B144" w14:textId="77777777" w:rsidR="00CA4101" w:rsidRPr="008A7D96" w:rsidRDefault="00CA4101" w:rsidP="00CA4101">
      <w:pPr>
        <w:rPr>
          <w:szCs w:val="24"/>
        </w:rPr>
      </w:pPr>
    </w:p>
    <w:p w14:paraId="01F721CE" w14:textId="77777777" w:rsidR="000A73D5" w:rsidRPr="008A7D96" w:rsidRDefault="00CA4101" w:rsidP="00CA4101">
      <w:pPr>
        <w:jc w:val="center"/>
        <w:rPr>
          <w:szCs w:val="24"/>
        </w:rPr>
      </w:pPr>
      <w:r w:rsidRPr="008A7D96">
        <w:rPr>
          <w:szCs w:val="24"/>
        </w:rPr>
        <w:t>REQUEST FOR QUOTES</w:t>
      </w:r>
    </w:p>
    <w:p w14:paraId="35C44528" w14:textId="77777777" w:rsidR="000A73D5" w:rsidRPr="008A7D96" w:rsidRDefault="000A73D5" w:rsidP="00CA4101">
      <w:pPr>
        <w:jc w:val="center"/>
        <w:rPr>
          <w:szCs w:val="24"/>
        </w:rPr>
      </w:pPr>
    </w:p>
    <w:p w14:paraId="40E3AAE3" w14:textId="6C41A2BD" w:rsidR="00DA27F1" w:rsidRPr="008A7D96" w:rsidRDefault="00CA4101" w:rsidP="00CA4101">
      <w:pPr>
        <w:jc w:val="center"/>
        <w:rPr>
          <w:szCs w:val="24"/>
        </w:rPr>
      </w:pPr>
      <w:r w:rsidRPr="008A7D96">
        <w:rPr>
          <w:szCs w:val="24"/>
        </w:rPr>
        <w:t xml:space="preserve"> </w:t>
      </w:r>
      <w:r w:rsidR="00BF329F" w:rsidRPr="008A7D96">
        <w:rPr>
          <w:szCs w:val="24"/>
        </w:rPr>
        <w:t>F</w:t>
      </w:r>
      <w:r w:rsidR="00882C46" w:rsidRPr="008A7D96">
        <w:rPr>
          <w:szCs w:val="24"/>
        </w:rPr>
        <w:t xml:space="preserve">ROM CERTIFIED PUBLIC </w:t>
      </w:r>
      <w:r w:rsidR="00C259DC" w:rsidRPr="008A7D96">
        <w:rPr>
          <w:szCs w:val="24"/>
        </w:rPr>
        <w:t>ACCOUNTING FIRMS</w:t>
      </w:r>
    </w:p>
    <w:p w14:paraId="18799CF5" w14:textId="77777777" w:rsidR="006F6501" w:rsidRPr="008A7D96" w:rsidRDefault="006F6501" w:rsidP="00CA4101">
      <w:pPr>
        <w:jc w:val="center"/>
        <w:rPr>
          <w:szCs w:val="24"/>
        </w:rPr>
      </w:pPr>
    </w:p>
    <w:p w14:paraId="39980EC4" w14:textId="27750E9F" w:rsidR="006F6501" w:rsidRPr="008A7D96" w:rsidRDefault="006F6501" w:rsidP="00CA4101">
      <w:pPr>
        <w:jc w:val="center"/>
        <w:rPr>
          <w:szCs w:val="24"/>
        </w:rPr>
      </w:pPr>
      <w:r w:rsidRPr="008A7D96">
        <w:rPr>
          <w:szCs w:val="24"/>
        </w:rPr>
        <w:t>OR</w:t>
      </w:r>
    </w:p>
    <w:p w14:paraId="40884672" w14:textId="77777777" w:rsidR="006F6501" w:rsidRPr="008A7D96" w:rsidRDefault="006F6501" w:rsidP="00CA4101">
      <w:pPr>
        <w:jc w:val="center"/>
        <w:rPr>
          <w:szCs w:val="24"/>
        </w:rPr>
      </w:pPr>
    </w:p>
    <w:p w14:paraId="0DE263DD" w14:textId="4D1DD139" w:rsidR="006F6501" w:rsidRPr="008A7D96" w:rsidRDefault="006F6501" w:rsidP="00CA4101">
      <w:pPr>
        <w:jc w:val="center"/>
        <w:rPr>
          <w:szCs w:val="24"/>
        </w:rPr>
      </w:pPr>
      <w:r w:rsidRPr="008A7D96">
        <w:rPr>
          <w:szCs w:val="24"/>
        </w:rPr>
        <w:t xml:space="preserve">MONITORING FIRMS ASSOCIATED WITH CERTIFIED PUBLIC ACCOUNTING  </w:t>
      </w:r>
    </w:p>
    <w:p w14:paraId="2D69C0FF" w14:textId="77777777" w:rsidR="006F6501" w:rsidRPr="008A7D96" w:rsidRDefault="006F6501" w:rsidP="00CA4101">
      <w:pPr>
        <w:jc w:val="center"/>
        <w:rPr>
          <w:szCs w:val="24"/>
        </w:rPr>
      </w:pPr>
    </w:p>
    <w:p w14:paraId="67FD8E32" w14:textId="411DC05F" w:rsidR="006F6501" w:rsidRPr="008A7D96" w:rsidRDefault="006F6501" w:rsidP="00CA4101">
      <w:pPr>
        <w:jc w:val="center"/>
        <w:rPr>
          <w:szCs w:val="24"/>
        </w:rPr>
      </w:pPr>
      <w:r w:rsidRPr="008A7D96">
        <w:rPr>
          <w:szCs w:val="24"/>
        </w:rPr>
        <w:t>FIRMS</w:t>
      </w:r>
    </w:p>
    <w:p w14:paraId="1FE59D4D" w14:textId="77777777" w:rsidR="00764F1F" w:rsidRPr="008A7D96" w:rsidRDefault="00764F1F" w:rsidP="00CA4101">
      <w:pPr>
        <w:jc w:val="center"/>
        <w:rPr>
          <w:szCs w:val="24"/>
        </w:rPr>
      </w:pPr>
    </w:p>
    <w:p w14:paraId="445E5F92" w14:textId="5B1681BA" w:rsidR="00764F1F" w:rsidRPr="008A7D96" w:rsidRDefault="00764F1F" w:rsidP="00CA4101">
      <w:pPr>
        <w:jc w:val="center"/>
        <w:rPr>
          <w:szCs w:val="24"/>
        </w:rPr>
      </w:pPr>
      <w:r w:rsidRPr="008A7D96">
        <w:rPr>
          <w:szCs w:val="24"/>
        </w:rPr>
        <w:t>OR</w:t>
      </w:r>
    </w:p>
    <w:p w14:paraId="66098305" w14:textId="77777777" w:rsidR="00764F1F" w:rsidRPr="008A7D96" w:rsidRDefault="00764F1F" w:rsidP="00CA4101">
      <w:pPr>
        <w:jc w:val="center"/>
        <w:rPr>
          <w:szCs w:val="24"/>
        </w:rPr>
      </w:pPr>
    </w:p>
    <w:p w14:paraId="57E98170" w14:textId="791BA1B5" w:rsidR="00764F1F" w:rsidRPr="008A7D96" w:rsidRDefault="00764F1F" w:rsidP="00CA4101">
      <w:pPr>
        <w:jc w:val="center"/>
        <w:rPr>
          <w:szCs w:val="24"/>
        </w:rPr>
      </w:pPr>
      <w:r w:rsidRPr="008A7D96">
        <w:rPr>
          <w:szCs w:val="24"/>
        </w:rPr>
        <w:t>FIRMS WITH FISCAL AND PROGRAM MONITORING EXPERIENCE</w:t>
      </w:r>
    </w:p>
    <w:p w14:paraId="4E94BF1E" w14:textId="77777777" w:rsidR="00DA27F1" w:rsidRPr="008A7D96" w:rsidRDefault="00DA27F1" w:rsidP="00CA4101">
      <w:pPr>
        <w:jc w:val="center"/>
        <w:rPr>
          <w:szCs w:val="24"/>
        </w:rPr>
      </w:pPr>
    </w:p>
    <w:p w14:paraId="07841CA6" w14:textId="66FF8350" w:rsidR="00DA27F1" w:rsidRPr="008A7D96" w:rsidRDefault="00BF329F" w:rsidP="00CA4101">
      <w:pPr>
        <w:jc w:val="center"/>
        <w:rPr>
          <w:szCs w:val="24"/>
        </w:rPr>
      </w:pPr>
      <w:r w:rsidRPr="008A7D96">
        <w:rPr>
          <w:szCs w:val="24"/>
        </w:rPr>
        <w:t>TO DELIVER</w:t>
      </w:r>
    </w:p>
    <w:p w14:paraId="5D70FFB1" w14:textId="77777777" w:rsidR="00DA27F1" w:rsidRPr="008A7D96" w:rsidRDefault="00DA27F1" w:rsidP="00CA4101">
      <w:pPr>
        <w:jc w:val="center"/>
        <w:rPr>
          <w:szCs w:val="24"/>
        </w:rPr>
      </w:pPr>
    </w:p>
    <w:p w14:paraId="07FBC92D" w14:textId="672B3B83" w:rsidR="00DA27F1" w:rsidRPr="008A7D96" w:rsidRDefault="00882C46" w:rsidP="00CA4101">
      <w:pPr>
        <w:jc w:val="center"/>
        <w:rPr>
          <w:szCs w:val="24"/>
        </w:rPr>
      </w:pPr>
      <w:r w:rsidRPr="008A7D96">
        <w:rPr>
          <w:szCs w:val="24"/>
        </w:rPr>
        <w:t>PROGRAM AND FISCAL MONITORING</w:t>
      </w:r>
    </w:p>
    <w:p w14:paraId="1234701F" w14:textId="35C2A9E0" w:rsidR="00CA4101" w:rsidRPr="008A7D96" w:rsidRDefault="00CA4101" w:rsidP="00CA4101">
      <w:pPr>
        <w:jc w:val="center"/>
        <w:rPr>
          <w:szCs w:val="24"/>
        </w:rPr>
      </w:pPr>
      <w:r w:rsidRPr="008A7D96">
        <w:rPr>
          <w:szCs w:val="24"/>
        </w:rPr>
        <w:t xml:space="preserve">  </w:t>
      </w:r>
    </w:p>
    <w:p w14:paraId="7E82B204" w14:textId="69C16A08" w:rsidR="00BF329F" w:rsidRPr="008A7D96" w:rsidRDefault="00882C46" w:rsidP="00BF329F">
      <w:pPr>
        <w:jc w:val="center"/>
        <w:rPr>
          <w:szCs w:val="24"/>
        </w:rPr>
      </w:pPr>
      <w:r w:rsidRPr="008A7D96">
        <w:rPr>
          <w:szCs w:val="24"/>
        </w:rPr>
        <w:t>FOR</w:t>
      </w:r>
      <w:r w:rsidR="00BF329F" w:rsidRPr="008A7D96">
        <w:rPr>
          <w:szCs w:val="24"/>
        </w:rPr>
        <w:t xml:space="preserve"> </w:t>
      </w:r>
    </w:p>
    <w:p w14:paraId="3BEDF686" w14:textId="77777777" w:rsidR="00BF329F" w:rsidRPr="008A7D96" w:rsidRDefault="00BF329F" w:rsidP="00BF329F">
      <w:pPr>
        <w:jc w:val="center"/>
        <w:rPr>
          <w:szCs w:val="24"/>
        </w:rPr>
      </w:pPr>
    </w:p>
    <w:p w14:paraId="125B6CC2" w14:textId="5CDB4D5A" w:rsidR="00DA27F1" w:rsidRPr="008A7D96" w:rsidRDefault="00882C46" w:rsidP="00BF329F">
      <w:pPr>
        <w:jc w:val="center"/>
        <w:rPr>
          <w:szCs w:val="24"/>
        </w:rPr>
      </w:pPr>
      <w:r w:rsidRPr="008A7D96">
        <w:rPr>
          <w:szCs w:val="24"/>
        </w:rPr>
        <w:t xml:space="preserve">THE </w:t>
      </w:r>
      <w:r w:rsidR="00764F1F" w:rsidRPr="008A7D96">
        <w:rPr>
          <w:szCs w:val="24"/>
        </w:rPr>
        <w:t>BCW</w:t>
      </w:r>
      <w:r w:rsidR="00C259DC">
        <w:rPr>
          <w:szCs w:val="24"/>
        </w:rPr>
        <w:t>/</w:t>
      </w:r>
      <w:r w:rsidR="00764F1F" w:rsidRPr="008A7D96">
        <w:rPr>
          <w:szCs w:val="24"/>
        </w:rPr>
        <w:t>Workforce</w:t>
      </w:r>
      <w:r w:rsidR="00BF329F" w:rsidRPr="008A7D96">
        <w:rPr>
          <w:szCs w:val="24"/>
        </w:rPr>
        <w:t xml:space="preserve"> </w:t>
      </w:r>
      <w:r w:rsidR="00A96C19">
        <w:rPr>
          <w:szCs w:val="24"/>
        </w:rPr>
        <w:t>Development Board</w:t>
      </w:r>
    </w:p>
    <w:p w14:paraId="6CFCEBB5" w14:textId="5AD1B4A2" w:rsidR="00882C46" w:rsidRPr="008A7D96" w:rsidRDefault="00882C46" w:rsidP="00BF329F">
      <w:pPr>
        <w:jc w:val="center"/>
        <w:rPr>
          <w:szCs w:val="24"/>
        </w:rPr>
      </w:pPr>
      <w:r w:rsidRPr="008A7D96">
        <w:rPr>
          <w:szCs w:val="24"/>
        </w:rPr>
        <w:br/>
      </w:r>
    </w:p>
    <w:p w14:paraId="18A04E20" w14:textId="77777777" w:rsidR="00DA27F1" w:rsidRPr="008A7D96" w:rsidRDefault="00DA27F1" w:rsidP="00BF329F">
      <w:pPr>
        <w:rPr>
          <w:szCs w:val="24"/>
        </w:rPr>
      </w:pPr>
    </w:p>
    <w:p w14:paraId="085C9BEF" w14:textId="0F05DA95" w:rsidR="00DA27F1" w:rsidRPr="008A7D96" w:rsidRDefault="00882C46" w:rsidP="00CA4101">
      <w:pPr>
        <w:jc w:val="center"/>
        <w:rPr>
          <w:szCs w:val="24"/>
        </w:rPr>
      </w:pPr>
      <w:r w:rsidRPr="008A7D96">
        <w:rPr>
          <w:szCs w:val="24"/>
        </w:rPr>
        <w:t>JU</w:t>
      </w:r>
      <w:r w:rsidR="00A81BE5" w:rsidRPr="008A7D96">
        <w:rPr>
          <w:szCs w:val="24"/>
        </w:rPr>
        <w:t>LY</w:t>
      </w:r>
      <w:r w:rsidRPr="008A7D96">
        <w:rPr>
          <w:szCs w:val="24"/>
        </w:rPr>
        <w:t xml:space="preserve"> </w:t>
      </w:r>
      <w:r w:rsidR="00A96C19">
        <w:rPr>
          <w:szCs w:val="24"/>
        </w:rPr>
        <w:t>31</w:t>
      </w:r>
      <w:r w:rsidRPr="008A7D96">
        <w:rPr>
          <w:szCs w:val="24"/>
        </w:rPr>
        <w:t>, 202</w:t>
      </w:r>
      <w:r w:rsidR="00764F1F" w:rsidRPr="008A7D96">
        <w:rPr>
          <w:szCs w:val="24"/>
        </w:rPr>
        <w:t>6</w:t>
      </w:r>
    </w:p>
    <w:p w14:paraId="427AEDE5" w14:textId="77777777" w:rsidR="00DA27F1" w:rsidRPr="008A7D96" w:rsidRDefault="00DA27F1" w:rsidP="00CA4101">
      <w:pPr>
        <w:jc w:val="center"/>
        <w:rPr>
          <w:szCs w:val="24"/>
        </w:rPr>
      </w:pPr>
    </w:p>
    <w:p w14:paraId="1F5BD8B1" w14:textId="77777777" w:rsidR="00CA4101" w:rsidRPr="008A7D96" w:rsidRDefault="00CA4101">
      <w:pPr>
        <w:rPr>
          <w:szCs w:val="24"/>
        </w:rPr>
      </w:pPr>
    </w:p>
    <w:p w14:paraId="2194C410" w14:textId="77777777" w:rsidR="00CA4101" w:rsidRPr="008A7D96" w:rsidRDefault="00CA4101" w:rsidP="00CA4101">
      <w:pPr>
        <w:jc w:val="both"/>
        <w:rPr>
          <w:szCs w:val="24"/>
        </w:rPr>
      </w:pPr>
    </w:p>
    <w:p w14:paraId="3705CAAF" w14:textId="77777777" w:rsidR="00DA27F1" w:rsidRPr="008A7D96" w:rsidRDefault="00DA27F1" w:rsidP="00CA4101">
      <w:pPr>
        <w:jc w:val="both"/>
        <w:rPr>
          <w:szCs w:val="24"/>
        </w:rPr>
      </w:pPr>
    </w:p>
    <w:p w14:paraId="74F6735E" w14:textId="7A45D3F0" w:rsidR="00DA27F1" w:rsidRPr="008A7D96" w:rsidRDefault="00DA27F1" w:rsidP="00CA4101">
      <w:pPr>
        <w:jc w:val="both"/>
        <w:rPr>
          <w:szCs w:val="24"/>
        </w:rPr>
      </w:pPr>
      <w:r w:rsidRPr="008A7D96">
        <w:rPr>
          <w:szCs w:val="24"/>
        </w:rPr>
        <w:t>In accordance with the Steven’s Amendment section 505 of division H of Public Law 116-260</w:t>
      </w:r>
    </w:p>
    <w:p w14:paraId="70786999" w14:textId="77777777" w:rsidR="00DA27F1" w:rsidRPr="008A7D96" w:rsidRDefault="00DA27F1" w:rsidP="00CA4101">
      <w:pPr>
        <w:jc w:val="both"/>
        <w:rPr>
          <w:szCs w:val="24"/>
        </w:rPr>
      </w:pPr>
    </w:p>
    <w:p w14:paraId="6259180A" w14:textId="77777777" w:rsidR="00A96C19" w:rsidRDefault="00DA27F1" w:rsidP="00A96C19">
      <w:pPr>
        <w:pStyle w:val="ListParagraph"/>
        <w:numPr>
          <w:ilvl w:val="0"/>
          <w:numId w:val="4"/>
        </w:numPr>
        <w:jc w:val="both"/>
        <w:rPr>
          <w:szCs w:val="24"/>
        </w:rPr>
      </w:pPr>
      <w:r w:rsidRPr="008A7D96">
        <w:rPr>
          <w:szCs w:val="24"/>
        </w:rPr>
        <w:t>The percentage of the total costs of the program or project which will be financed with Federal money is 100%</w:t>
      </w:r>
    </w:p>
    <w:p w14:paraId="7AE1BEB6" w14:textId="521DF551" w:rsidR="00DA27F1" w:rsidRPr="00A96C19" w:rsidRDefault="00DA27F1" w:rsidP="00A96C19">
      <w:pPr>
        <w:pStyle w:val="ListParagraph"/>
        <w:numPr>
          <w:ilvl w:val="0"/>
          <w:numId w:val="4"/>
        </w:numPr>
        <w:jc w:val="both"/>
        <w:rPr>
          <w:szCs w:val="24"/>
        </w:rPr>
      </w:pPr>
      <w:r w:rsidRPr="00A96C19">
        <w:rPr>
          <w:szCs w:val="24"/>
        </w:rPr>
        <w:t>The dollar amount of Federal funds for the project or program is estimated to be $</w:t>
      </w:r>
      <w:r w:rsidR="00A96C19" w:rsidRPr="00A96C19">
        <w:rPr>
          <w:szCs w:val="24"/>
        </w:rPr>
        <w:t>10,000</w:t>
      </w:r>
    </w:p>
    <w:p w14:paraId="2206D4FB" w14:textId="14D115C9" w:rsidR="006F6501" w:rsidRPr="009400B4" w:rsidRDefault="00DA27F1" w:rsidP="009400B4">
      <w:pPr>
        <w:pStyle w:val="ListParagraph"/>
        <w:numPr>
          <w:ilvl w:val="0"/>
          <w:numId w:val="4"/>
        </w:numPr>
        <w:jc w:val="both"/>
        <w:rPr>
          <w:szCs w:val="24"/>
        </w:rPr>
      </w:pPr>
      <w:r w:rsidRPr="008A7D96">
        <w:rPr>
          <w:szCs w:val="24"/>
        </w:rPr>
        <w:t>0 percent and 0 dollars of the total costs of the project or program will be financed by non-governmental sources</w:t>
      </w:r>
    </w:p>
    <w:tbl>
      <w:tblPr>
        <w:tblStyle w:val="TableGrid8"/>
        <w:tblpPr w:leftFromText="180" w:rightFromText="180" w:vertAnchor="text" w:horzAnchor="margin" w:tblpY="34"/>
        <w:tblW w:w="5000" w:type="pct"/>
        <w:tblLook w:val="01E0" w:firstRow="1" w:lastRow="1" w:firstColumn="1" w:lastColumn="1" w:noHBand="0" w:noVBand="0"/>
      </w:tblPr>
      <w:tblGrid>
        <w:gridCol w:w="9344"/>
      </w:tblGrid>
      <w:tr w:rsidR="00392EE8" w:rsidRPr="008A7D96" w14:paraId="3864F07F" w14:textId="77777777" w:rsidTr="00392EE8">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5000" w:type="pct"/>
          </w:tcPr>
          <w:p w14:paraId="4261AE35" w14:textId="024367B4" w:rsidR="00392EE8" w:rsidRPr="008A7D96" w:rsidRDefault="00387F4C" w:rsidP="00943836">
            <w:pPr>
              <w:spacing w:line="240" w:lineRule="auto"/>
              <w:rPr>
                <w:rFonts w:eastAsia="Times New Roman"/>
              </w:rPr>
            </w:pPr>
            <w:r w:rsidRPr="008A7D96">
              <w:lastRenderedPageBreak/>
              <w:t xml:space="preserve">ABOUT </w:t>
            </w:r>
            <w:r w:rsidR="00764F1F" w:rsidRPr="008A7D96">
              <w:t>BCW</w:t>
            </w:r>
            <w:r w:rsidR="00C259DC">
              <w:t>/</w:t>
            </w:r>
            <w:r w:rsidR="00764F1F" w:rsidRPr="008A7D96">
              <w:t>Workforce</w:t>
            </w:r>
          </w:p>
        </w:tc>
      </w:tr>
    </w:tbl>
    <w:p w14:paraId="104E350F" w14:textId="77777777" w:rsidR="00DA27F1" w:rsidRPr="008A7D96" w:rsidRDefault="00DA27F1" w:rsidP="00DA27F1">
      <w:pPr>
        <w:jc w:val="both"/>
        <w:rPr>
          <w:szCs w:val="24"/>
        </w:rPr>
      </w:pPr>
    </w:p>
    <w:p w14:paraId="004AE8F1" w14:textId="13144FDD" w:rsidR="008A7D96" w:rsidRPr="008A7D96" w:rsidRDefault="00764F1F" w:rsidP="00DA27F1">
      <w:pPr>
        <w:pStyle w:val="BodyTextIndent3"/>
        <w:ind w:left="0"/>
        <w:rPr>
          <w:iCs w:val="0"/>
          <w:sz w:val="24"/>
          <w:szCs w:val="24"/>
        </w:rPr>
      </w:pPr>
      <w:r w:rsidRPr="008A7D96">
        <w:rPr>
          <w:iCs w:val="0"/>
          <w:sz w:val="24"/>
          <w:szCs w:val="24"/>
        </w:rPr>
        <w:t>BCW</w:t>
      </w:r>
      <w:r w:rsidR="00C259DC">
        <w:rPr>
          <w:iCs w:val="0"/>
          <w:sz w:val="24"/>
          <w:szCs w:val="24"/>
        </w:rPr>
        <w:t>/</w:t>
      </w:r>
      <w:r w:rsidRPr="008A7D96">
        <w:rPr>
          <w:iCs w:val="0"/>
          <w:sz w:val="24"/>
          <w:szCs w:val="24"/>
        </w:rPr>
        <w:t>Workforce</w:t>
      </w:r>
      <w:r w:rsidR="00DA27F1" w:rsidRPr="008A7D96">
        <w:rPr>
          <w:iCs w:val="0"/>
          <w:sz w:val="24"/>
          <w:szCs w:val="24"/>
        </w:rPr>
        <w:t xml:space="preserve"> </w:t>
      </w:r>
      <w:r w:rsidR="00DC17F6" w:rsidRPr="008A7D96">
        <w:rPr>
          <w:iCs w:val="0"/>
          <w:sz w:val="24"/>
          <w:szCs w:val="24"/>
        </w:rPr>
        <w:t xml:space="preserve">is the </w:t>
      </w:r>
      <w:r w:rsidR="00DA27F1" w:rsidRPr="008A7D96">
        <w:rPr>
          <w:iCs w:val="0"/>
          <w:sz w:val="24"/>
          <w:szCs w:val="24"/>
        </w:rPr>
        <w:t>administrative entity for the</w:t>
      </w:r>
      <w:r w:rsidRPr="008A7D96">
        <w:rPr>
          <w:iCs w:val="0"/>
          <w:sz w:val="24"/>
          <w:szCs w:val="24"/>
        </w:rPr>
        <w:t xml:space="preserve"> Consortium </w:t>
      </w:r>
      <w:r w:rsidR="00C259DC" w:rsidRPr="008A7D96">
        <w:rPr>
          <w:iCs w:val="0"/>
          <w:sz w:val="24"/>
          <w:szCs w:val="24"/>
        </w:rPr>
        <w:t>of Local</w:t>
      </w:r>
      <w:r w:rsidRPr="008A7D96">
        <w:rPr>
          <w:iCs w:val="0"/>
          <w:sz w:val="24"/>
          <w:szCs w:val="24"/>
        </w:rPr>
        <w:t xml:space="preserve"> Elected Officials and for the BCW</w:t>
      </w:r>
      <w:r w:rsidR="00C259DC">
        <w:rPr>
          <w:iCs w:val="0"/>
          <w:sz w:val="24"/>
          <w:szCs w:val="24"/>
        </w:rPr>
        <w:t>/</w:t>
      </w:r>
      <w:r w:rsidRPr="008A7D96">
        <w:rPr>
          <w:iCs w:val="0"/>
          <w:sz w:val="24"/>
          <w:szCs w:val="24"/>
        </w:rPr>
        <w:t>Workforce Board</w:t>
      </w:r>
      <w:r w:rsidR="0025550E" w:rsidRPr="008A7D96">
        <w:rPr>
          <w:iCs w:val="0"/>
          <w:sz w:val="24"/>
          <w:szCs w:val="24"/>
        </w:rPr>
        <w:t>,</w:t>
      </w:r>
      <w:r w:rsidR="00DA27F1" w:rsidRPr="008A7D96">
        <w:rPr>
          <w:iCs w:val="0"/>
          <w:sz w:val="24"/>
          <w:szCs w:val="24"/>
        </w:rPr>
        <w:t xml:space="preserve"> </w:t>
      </w:r>
      <w:r w:rsidRPr="008A7D96">
        <w:rPr>
          <w:iCs w:val="0"/>
          <w:sz w:val="24"/>
          <w:szCs w:val="24"/>
        </w:rPr>
        <w:t>located in Southwest Ohio</w:t>
      </w:r>
      <w:r w:rsidRPr="008A7D96">
        <w:rPr>
          <w:iCs w:val="0"/>
          <w:color w:val="0033CC"/>
          <w:sz w:val="24"/>
          <w:szCs w:val="24"/>
        </w:rPr>
        <w:t xml:space="preserve">.  </w:t>
      </w:r>
      <w:r w:rsidRPr="00A96C19">
        <w:rPr>
          <w:sz w:val="24"/>
          <w:szCs w:val="24"/>
        </w:rPr>
        <w:t>The Consortium of local elected officials of Butler, Clermont and Warren Counties is the grant recipient for workforce development grants. Warren County is the designated Fiscal Agent and contracts with Sal Consiglio, CPA, INC. to handle its fiscal transactions.</w:t>
      </w:r>
      <w:r w:rsidR="008A7D96" w:rsidRPr="00A96C19">
        <w:rPr>
          <w:iCs w:val="0"/>
          <w:sz w:val="24"/>
          <w:szCs w:val="24"/>
        </w:rPr>
        <w:t xml:space="preserve"> </w:t>
      </w:r>
      <w:r w:rsidR="0025550E" w:rsidRPr="008A7D96">
        <w:rPr>
          <w:iCs w:val="0"/>
          <w:sz w:val="24"/>
          <w:szCs w:val="24"/>
        </w:rPr>
        <w:t xml:space="preserve">The </w:t>
      </w:r>
      <w:r w:rsidR="00A96C19">
        <w:rPr>
          <w:iCs w:val="0"/>
          <w:sz w:val="24"/>
          <w:szCs w:val="24"/>
        </w:rPr>
        <w:t>three</w:t>
      </w:r>
      <w:r w:rsidR="0025550E" w:rsidRPr="008A7D96">
        <w:rPr>
          <w:iCs w:val="0"/>
          <w:sz w:val="24"/>
          <w:szCs w:val="24"/>
        </w:rPr>
        <w:t xml:space="preserve"> entities are</w:t>
      </w:r>
      <w:r w:rsidR="00DA27F1" w:rsidRPr="008A7D96">
        <w:rPr>
          <w:iCs w:val="0"/>
          <w:sz w:val="24"/>
          <w:szCs w:val="24"/>
        </w:rPr>
        <w:t xml:space="preserve"> also referred to as the </w:t>
      </w:r>
      <w:r w:rsidRPr="008A7D96">
        <w:rPr>
          <w:iCs w:val="0"/>
          <w:sz w:val="24"/>
          <w:szCs w:val="24"/>
        </w:rPr>
        <w:t>BCW</w:t>
      </w:r>
      <w:r w:rsidR="00C259DC">
        <w:rPr>
          <w:iCs w:val="0"/>
          <w:sz w:val="24"/>
          <w:szCs w:val="24"/>
        </w:rPr>
        <w:t>/</w:t>
      </w:r>
      <w:r w:rsidRPr="008A7D96">
        <w:rPr>
          <w:iCs w:val="0"/>
          <w:sz w:val="24"/>
          <w:szCs w:val="24"/>
        </w:rPr>
        <w:t>Workforce</w:t>
      </w:r>
      <w:r w:rsidR="00DA27F1" w:rsidRPr="008A7D96">
        <w:rPr>
          <w:iCs w:val="0"/>
          <w:sz w:val="24"/>
          <w:szCs w:val="24"/>
        </w:rPr>
        <w:t xml:space="preserve"> governing boards. </w:t>
      </w:r>
      <w:r w:rsidRPr="008A7D96">
        <w:rPr>
          <w:iCs w:val="0"/>
          <w:sz w:val="24"/>
          <w:szCs w:val="24"/>
        </w:rPr>
        <w:t>BCW</w:t>
      </w:r>
      <w:r w:rsidR="00C259DC">
        <w:rPr>
          <w:iCs w:val="0"/>
          <w:sz w:val="24"/>
          <w:szCs w:val="24"/>
        </w:rPr>
        <w:t>/</w:t>
      </w:r>
      <w:r w:rsidRPr="008A7D96">
        <w:rPr>
          <w:iCs w:val="0"/>
          <w:sz w:val="24"/>
          <w:szCs w:val="24"/>
        </w:rPr>
        <w:t>Workforce</w:t>
      </w:r>
      <w:r w:rsidR="00DC17F6" w:rsidRPr="008A7D96">
        <w:rPr>
          <w:iCs w:val="0"/>
          <w:sz w:val="24"/>
          <w:szCs w:val="24"/>
        </w:rPr>
        <w:t xml:space="preserve"> </w:t>
      </w:r>
      <w:proofErr w:type="gramStart"/>
      <w:r w:rsidR="00DC17F6" w:rsidRPr="008A7D96">
        <w:rPr>
          <w:iCs w:val="0"/>
          <w:sz w:val="24"/>
          <w:szCs w:val="24"/>
        </w:rPr>
        <w:t>serves</w:t>
      </w:r>
      <w:proofErr w:type="gramEnd"/>
      <w:r w:rsidR="00DC17F6" w:rsidRPr="008A7D96">
        <w:rPr>
          <w:iCs w:val="0"/>
          <w:sz w:val="24"/>
          <w:szCs w:val="24"/>
        </w:rPr>
        <w:t xml:space="preserve"> </w:t>
      </w:r>
    </w:p>
    <w:p w14:paraId="683A4719" w14:textId="0ECB53A9" w:rsidR="008A7D96" w:rsidRDefault="008A7D96" w:rsidP="00DA27F1">
      <w:pPr>
        <w:pStyle w:val="BodyTextIndent3"/>
        <w:ind w:left="0"/>
        <w:rPr>
          <w:sz w:val="24"/>
          <w:szCs w:val="24"/>
        </w:rPr>
      </w:pPr>
      <w:r w:rsidRPr="008A7D96">
        <w:rPr>
          <w:color w:val="000000" w:themeColor="text1"/>
          <w:sz w:val="24"/>
          <w:szCs w:val="24"/>
        </w:rPr>
        <w:t xml:space="preserve">Butler, Clermont and Warren </w:t>
      </w:r>
      <w:r w:rsidR="00C259DC" w:rsidRPr="008A7D96">
        <w:rPr>
          <w:color w:val="000000" w:themeColor="text1"/>
          <w:sz w:val="24"/>
          <w:szCs w:val="24"/>
        </w:rPr>
        <w:t>Counties</w:t>
      </w:r>
      <w:r w:rsidR="00C259DC">
        <w:rPr>
          <w:color w:val="000000" w:themeColor="text1"/>
          <w:sz w:val="24"/>
          <w:szCs w:val="24"/>
        </w:rPr>
        <w:t>.</w:t>
      </w:r>
      <w:r w:rsidR="00C259DC">
        <w:rPr>
          <w:iCs w:val="0"/>
          <w:color w:val="000000" w:themeColor="text1"/>
          <w:sz w:val="24"/>
          <w:szCs w:val="24"/>
        </w:rPr>
        <w:t xml:space="preserve"> The</w:t>
      </w:r>
      <w:r w:rsidR="00DA27F1" w:rsidRPr="008A7D96">
        <w:rPr>
          <w:sz w:val="24"/>
          <w:szCs w:val="24"/>
        </w:rPr>
        <w:t xml:space="preserve"> </w:t>
      </w:r>
      <w:r w:rsidR="00764F1F" w:rsidRPr="008A7D96">
        <w:rPr>
          <w:sz w:val="24"/>
          <w:szCs w:val="24"/>
        </w:rPr>
        <w:t>BCW</w:t>
      </w:r>
      <w:r w:rsidR="00C259DC">
        <w:rPr>
          <w:sz w:val="24"/>
          <w:szCs w:val="24"/>
        </w:rPr>
        <w:t>/</w:t>
      </w:r>
      <w:r w:rsidR="00764F1F" w:rsidRPr="008A7D96">
        <w:rPr>
          <w:sz w:val="24"/>
          <w:szCs w:val="24"/>
        </w:rPr>
        <w:t>Workforce</w:t>
      </w:r>
      <w:r w:rsidR="00DA27F1" w:rsidRPr="008A7D96">
        <w:rPr>
          <w:sz w:val="24"/>
          <w:szCs w:val="24"/>
        </w:rPr>
        <w:t xml:space="preserve"> governing boards set policy </w:t>
      </w:r>
      <w:r>
        <w:rPr>
          <w:sz w:val="24"/>
          <w:szCs w:val="24"/>
        </w:rPr>
        <w:t xml:space="preserve">for the local workforce area.   </w:t>
      </w:r>
    </w:p>
    <w:p w14:paraId="24F40CED" w14:textId="77777777" w:rsidR="008A7D96" w:rsidRDefault="008A7D96" w:rsidP="008A7D96">
      <w:pPr>
        <w:widowControl w:val="0"/>
        <w:autoSpaceDE w:val="0"/>
        <w:autoSpaceDN w:val="0"/>
        <w:adjustRightInd w:val="0"/>
        <w:jc w:val="both"/>
        <w:rPr>
          <w:rFonts w:eastAsia="Times New Roman"/>
        </w:rPr>
      </w:pPr>
    </w:p>
    <w:p w14:paraId="4587750D" w14:textId="32F1403A" w:rsidR="00882C46" w:rsidRPr="00E5120F" w:rsidRDefault="008A7D96" w:rsidP="00E5120F">
      <w:pPr>
        <w:widowControl w:val="0"/>
        <w:autoSpaceDE w:val="0"/>
        <w:autoSpaceDN w:val="0"/>
        <w:adjustRightInd w:val="0"/>
        <w:jc w:val="both"/>
        <w:rPr>
          <w:rFonts w:eastAsia="Times New Roman"/>
        </w:rPr>
      </w:pPr>
      <w:r>
        <w:rPr>
          <w:rFonts w:eastAsia="Times New Roman"/>
        </w:rPr>
        <w:t xml:space="preserve">Currently each of the member counties manage an Ohio Means Jobs Center, (OMJ): </w:t>
      </w:r>
      <w:proofErr w:type="spellStart"/>
      <w:r w:rsidR="00A96C19">
        <w:rPr>
          <w:rFonts w:eastAsia="Times New Roman"/>
        </w:rPr>
        <w:t>JobWorks</w:t>
      </w:r>
      <w:proofErr w:type="spellEnd"/>
      <w:r w:rsidR="00A96C19">
        <w:rPr>
          <w:rFonts w:eastAsia="Times New Roman"/>
        </w:rPr>
        <w:t xml:space="preserve">, </w:t>
      </w:r>
      <w:r>
        <w:rPr>
          <w:rFonts w:eastAsia="Times New Roman"/>
        </w:rPr>
        <w:t>provides RESEA services to unemployment insurance claimants and Easter Seals provide</w:t>
      </w:r>
      <w:r w:rsidR="00E5120F">
        <w:rPr>
          <w:rFonts w:eastAsia="Times New Roman"/>
        </w:rPr>
        <w:t>s</w:t>
      </w:r>
      <w:r>
        <w:rPr>
          <w:rFonts w:eastAsia="Times New Roman"/>
        </w:rPr>
        <w:t xml:space="preserve"> youth services. RE</w:t>
      </w:r>
      <w:r w:rsidR="00E5120F">
        <w:rPr>
          <w:rFonts w:eastAsia="Times New Roman"/>
        </w:rPr>
        <w:t>S</w:t>
      </w:r>
      <w:r>
        <w:rPr>
          <w:rFonts w:eastAsia="Times New Roman"/>
        </w:rPr>
        <w:t>E</w:t>
      </w:r>
      <w:r w:rsidR="00E5120F">
        <w:rPr>
          <w:rFonts w:eastAsia="Times New Roman"/>
        </w:rPr>
        <w:t>A</w:t>
      </w:r>
      <w:r>
        <w:rPr>
          <w:rFonts w:eastAsia="Times New Roman"/>
        </w:rPr>
        <w:t xml:space="preserve"> </w:t>
      </w:r>
      <w:r w:rsidR="00E5120F">
        <w:rPr>
          <w:rFonts w:eastAsia="Times New Roman"/>
        </w:rPr>
        <w:t>and</w:t>
      </w:r>
      <w:r>
        <w:rPr>
          <w:rFonts w:eastAsia="Times New Roman"/>
        </w:rPr>
        <w:t xml:space="preserve"> </w:t>
      </w:r>
      <w:r w:rsidR="00E5120F">
        <w:rPr>
          <w:rFonts w:eastAsia="Times New Roman"/>
        </w:rPr>
        <w:t>y</w:t>
      </w:r>
      <w:r>
        <w:rPr>
          <w:rFonts w:eastAsia="Times New Roman"/>
        </w:rPr>
        <w:t>outh services may migrate over to counties during the period of allowable renewals under this RFQ</w:t>
      </w:r>
      <w:r w:rsidR="0025550E" w:rsidRPr="008A7D96">
        <w:rPr>
          <w:szCs w:val="24"/>
        </w:rPr>
        <w:t xml:space="preserve">. </w:t>
      </w:r>
    </w:p>
    <w:p w14:paraId="03027BF5" w14:textId="77777777" w:rsidR="00882C46" w:rsidRPr="008A7D96" w:rsidRDefault="00882C46" w:rsidP="00DA27F1">
      <w:pPr>
        <w:pStyle w:val="BodyTextIndent3"/>
        <w:ind w:left="0"/>
        <w:rPr>
          <w:sz w:val="24"/>
          <w:szCs w:val="24"/>
        </w:rPr>
      </w:pPr>
    </w:p>
    <w:p w14:paraId="2A2F7C6F" w14:textId="168F45EA" w:rsidR="00882C46" w:rsidRPr="008A7D96" w:rsidRDefault="00764F1F" w:rsidP="00DA27F1">
      <w:pPr>
        <w:pStyle w:val="BodyTextIndent3"/>
        <w:ind w:left="0"/>
        <w:rPr>
          <w:sz w:val="24"/>
          <w:szCs w:val="24"/>
        </w:rPr>
      </w:pPr>
      <w:r w:rsidRPr="008A7D96">
        <w:rPr>
          <w:sz w:val="24"/>
          <w:szCs w:val="24"/>
        </w:rPr>
        <w:t>BCW</w:t>
      </w:r>
      <w:r w:rsidR="00C259DC">
        <w:rPr>
          <w:sz w:val="24"/>
          <w:szCs w:val="24"/>
        </w:rPr>
        <w:t>/</w:t>
      </w:r>
      <w:r w:rsidRPr="008A7D96">
        <w:rPr>
          <w:sz w:val="24"/>
          <w:szCs w:val="24"/>
        </w:rPr>
        <w:t>Workforce</w:t>
      </w:r>
      <w:r w:rsidR="00DC17F6" w:rsidRPr="008A7D96">
        <w:rPr>
          <w:sz w:val="24"/>
          <w:szCs w:val="24"/>
        </w:rPr>
        <w:t xml:space="preserve"> receives </w:t>
      </w:r>
      <w:r w:rsidR="0025550E" w:rsidRPr="008A7D96">
        <w:rPr>
          <w:sz w:val="24"/>
          <w:szCs w:val="24"/>
        </w:rPr>
        <w:t>funds and</w:t>
      </w:r>
      <w:r w:rsidR="00DC17F6" w:rsidRPr="008A7D96">
        <w:rPr>
          <w:sz w:val="24"/>
          <w:szCs w:val="24"/>
        </w:rPr>
        <w:t>/or</w:t>
      </w:r>
      <w:r w:rsidR="00882C46" w:rsidRPr="008A7D96">
        <w:rPr>
          <w:sz w:val="24"/>
          <w:szCs w:val="24"/>
        </w:rPr>
        <w:t xml:space="preserve"> oversees the following </w:t>
      </w:r>
      <w:r w:rsidR="00DC17F6" w:rsidRPr="008A7D96">
        <w:rPr>
          <w:sz w:val="24"/>
          <w:szCs w:val="24"/>
        </w:rPr>
        <w:t xml:space="preserve">annual </w:t>
      </w:r>
      <w:r w:rsidR="00882C46" w:rsidRPr="008A7D96">
        <w:rPr>
          <w:sz w:val="24"/>
          <w:szCs w:val="24"/>
        </w:rPr>
        <w:t>federal and state grants:</w:t>
      </w:r>
    </w:p>
    <w:p w14:paraId="030912D8" w14:textId="77777777" w:rsidR="00882C46" w:rsidRPr="008A7D96" w:rsidRDefault="00882C46" w:rsidP="00DA27F1">
      <w:pPr>
        <w:pStyle w:val="BodyTextIndent3"/>
        <w:ind w:left="0"/>
        <w:rPr>
          <w:sz w:val="24"/>
          <w:szCs w:val="24"/>
        </w:rPr>
      </w:pPr>
    </w:p>
    <w:tbl>
      <w:tblPr>
        <w:tblStyle w:val="TableGrid"/>
        <w:tblW w:w="0" w:type="auto"/>
        <w:tblLook w:val="04A0" w:firstRow="1" w:lastRow="0" w:firstColumn="1" w:lastColumn="0" w:noHBand="0" w:noVBand="1"/>
      </w:tblPr>
      <w:tblGrid>
        <w:gridCol w:w="8725"/>
      </w:tblGrid>
      <w:tr w:rsidR="008F1AB9" w:rsidRPr="008A7D96" w14:paraId="2D80CCD2" w14:textId="77777777" w:rsidTr="008F1AB9">
        <w:tc>
          <w:tcPr>
            <w:tcW w:w="8725" w:type="dxa"/>
          </w:tcPr>
          <w:p w14:paraId="0E9C0E4D" w14:textId="1179E1ED" w:rsidR="008F1AB9" w:rsidRPr="008A7D96" w:rsidRDefault="008F1AB9" w:rsidP="00DA27F1">
            <w:pPr>
              <w:pStyle w:val="BodyTextIndent3"/>
              <w:ind w:left="0"/>
              <w:rPr>
                <w:iCs w:val="0"/>
                <w:sz w:val="24"/>
                <w:szCs w:val="24"/>
              </w:rPr>
            </w:pPr>
            <w:r w:rsidRPr="008A7D96">
              <w:rPr>
                <w:iCs w:val="0"/>
                <w:sz w:val="24"/>
                <w:szCs w:val="24"/>
              </w:rPr>
              <w:t>Workforce Innovation and Opportunity Act (WIOA) Title I Adult, Dislocated Worker &amp;</w:t>
            </w:r>
            <w:r w:rsidR="00C259DC">
              <w:rPr>
                <w:iCs w:val="0"/>
                <w:sz w:val="24"/>
                <w:szCs w:val="24"/>
              </w:rPr>
              <w:t xml:space="preserve"> </w:t>
            </w:r>
            <w:r w:rsidRPr="008A7D96">
              <w:rPr>
                <w:iCs w:val="0"/>
                <w:sz w:val="24"/>
                <w:szCs w:val="24"/>
              </w:rPr>
              <w:t>Youth Funds</w:t>
            </w:r>
          </w:p>
        </w:tc>
      </w:tr>
      <w:tr w:rsidR="00785200" w:rsidRPr="00785200" w14:paraId="5117896C" w14:textId="77777777" w:rsidTr="008F1AB9">
        <w:tc>
          <w:tcPr>
            <w:tcW w:w="8725" w:type="dxa"/>
          </w:tcPr>
          <w:p w14:paraId="344B8AC5" w14:textId="74D4018C" w:rsidR="008F1AB9" w:rsidRPr="00785200" w:rsidRDefault="00A96C19" w:rsidP="00DA27F1">
            <w:pPr>
              <w:pStyle w:val="BodyTextIndent3"/>
              <w:ind w:left="0"/>
              <w:rPr>
                <w:iCs w:val="0"/>
                <w:color w:val="0033CC"/>
                <w:sz w:val="24"/>
                <w:szCs w:val="24"/>
              </w:rPr>
            </w:pPr>
            <w:r w:rsidRPr="00A96C19">
              <w:rPr>
                <w:iCs w:val="0"/>
                <w:sz w:val="24"/>
                <w:szCs w:val="24"/>
              </w:rPr>
              <w:t>Warren County TANF as a pass through</w:t>
            </w:r>
          </w:p>
        </w:tc>
      </w:tr>
      <w:tr w:rsidR="008F1AB9" w:rsidRPr="008A7D96" w14:paraId="08BFA2D0" w14:textId="77777777" w:rsidTr="008F1AB9">
        <w:tc>
          <w:tcPr>
            <w:tcW w:w="8725" w:type="dxa"/>
          </w:tcPr>
          <w:p w14:paraId="0A94C7BF" w14:textId="18B4EA9F" w:rsidR="008F1AB9" w:rsidRPr="008A7D96" w:rsidRDefault="008F1AB9" w:rsidP="00DA27F1">
            <w:pPr>
              <w:pStyle w:val="BodyTextIndent3"/>
              <w:ind w:left="0"/>
              <w:rPr>
                <w:iCs w:val="0"/>
                <w:sz w:val="24"/>
                <w:szCs w:val="24"/>
              </w:rPr>
            </w:pPr>
            <w:r w:rsidRPr="008A7D96">
              <w:rPr>
                <w:iCs w:val="0"/>
                <w:sz w:val="24"/>
                <w:szCs w:val="24"/>
              </w:rPr>
              <w:t>Re-employment Services and Eligib</w:t>
            </w:r>
            <w:r w:rsidR="00DC17F6" w:rsidRPr="008A7D96">
              <w:rPr>
                <w:iCs w:val="0"/>
                <w:sz w:val="24"/>
                <w:szCs w:val="24"/>
              </w:rPr>
              <w:t>i</w:t>
            </w:r>
            <w:r w:rsidRPr="008A7D96">
              <w:rPr>
                <w:iCs w:val="0"/>
                <w:sz w:val="24"/>
                <w:szCs w:val="24"/>
              </w:rPr>
              <w:t xml:space="preserve">lity Assessment </w:t>
            </w:r>
            <w:r w:rsidR="00DC17F6" w:rsidRPr="008A7D96">
              <w:rPr>
                <w:iCs w:val="0"/>
                <w:sz w:val="24"/>
                <w:szCs w:val="24"/>
              </w:rPr>
              <w:t>Program</w:t>
            </w:r>
          </w:p>
        </w:tc>
      </w:tr>
    </w:tbl>
    <w:p w14:paraId="23563A85" w14:textId="7AC56D8F" w:rsidR="00DA27F1" w:rsidRPr="008A7D96" w:rsidRDefault="00DA27F1" w:rsidP="00DA27F1">
      <w:pPr>
        <w:pStyle w:val="BodyTextIndent3"/>
        <w:ind w:left="0"/>
        <w:rPr>
          <w:iCs w:val="0"/>
          <w:sz w:val="24"/>
          <w:szCs w:val="24"/>
        </w:rPr>
      </w:pPr>
      <w:r w:rsidRPr="008A7D96">
        <w:rPr>
          <w:i/>
          <w:sz w:val="24"/>
          <w:szCs w:val="24"/>
        </w:rPr>
        <w:t xml:space="preserve"> </w:t>
      </w:r>
    </w:p>
    <w:p w14:paraId="3E0FD164" w14:textId="437C2430" w:rsidR="00DA27F1" w:rsidRPr="008A7D96" w:rsidRDefault="00DC17F6" w:rsidP="00DA27F1">
      <w:pPr>
        <w:pStyle w:val="BodyTextIndent"/>
        <w:ind w:left="0"/>
        <w:rPr>
          <w:i w:val="0"/>
          <w:sz w:val="24"/>
          <w:szCs w:val="24"/>
        </w:rPr>
      </w:pPr>
      <w:r w:rsidRPr="008A7D96">
        <w:rPr>
          <w:i w:val="0"/>
          <w:sz w:val="24"/>
          <w:szCs w:val="24"/>
        </w:rPr>
        <w:t>In addition</w:t>
      </w:r>
      <w:r w:rsidR="0025550E" w:rsidRPr="008A7D96">
        <w:rPr>
          <w:i w:val="0"/>
          <w:sz w:val="24"/>
          <w:szCs w:val="24"/>
        </w:rPr>
        <w:t>,</w:t>
      </w:r>
      <w:r w:rsidRPr="008A7D96">
        <w:rPr>
          <w:i w:val="0"/>
          <w:sz w:val="24"/>
          <w:szCs w:val="24"/>
        </w:rPr>
        <w:t xml:space="preserve"> </w:t>
      </w:r>
      <w:r w:rsidR="00764F1F" w:rsidRPr="008A7D96">
        <w:rPr>
          <w:i w:val="0"/>
          <w:sz w:val="24"/>
          <w:szCs w:val="24"/>
        </w:rPr>
        <w:t>BCW</w:t>
      </w:r>
      <w:r w:rsidR="00C259DC">
        <w:rPr>
          <w:i w:val="0"/>
          <w:sz w:val="24"/>
          <w:szCs w:val="24"/>
        </w:rPr>
        <w:t>/</w:t>
      </w:r>
      <w:r w:rsidR="00764F1F" w:rsidRPr="008A7D96">
        <w:rPr>
          <w:i w:val="0"/>
          <w:sz w:val="24"/>
          <w:szCs w:val="24"/>
        </w:rPr>
        <w:t>Workforce</w:t>
      </w:r>
      <w:r w:rsidRPr="008A7D96">
        <w:rPr>
          <w:i w:val="0"/>
          <w:sz w:val="24"/>
          <w:szCs w:val="24"/>
        </w:rPr>
        <w:t xml:space="preserve"> </w:t>
      </w:r>
      <w:r w:rsidR="00785200">
        <w:rPr>
          <w:i w:val="0"/>
          <w:sz w:val="24"/>
          <w:szCs w:val="24"/>
        </w:rPr>
        <w:t xml:space="preserve">may </w:t>
      </w:r>
      <w:r w:rsidRPr="008A7D96">
        <w:rPr>
          <w:i w:val="0"/>
          <w:sz w:val="24"/>
          <w:szCs w:val="24"/>
        </w:rPr>
        <w:t>receive discretionary grants to augment workforce services in the workforce development area.</w:t>
      </w:r>
    </w:p>
    <w:p w14:paraId="3927C6DB" w14:textId="77777777" w:rsidR="0025550E" w:rsidRPr="008A7D96" w:rsidRDefault="0025550E" w:rsidP="00DA27F1">
      <w:pPr>
        <w:pStyle w:val="BodyTextIndent"/>
        <w:ind w:left="0"/>
        <w:rPr>
          <w:i w:val="0"/>
          <w:sz w:val="24"/>
          <w:szCs w:val="24"/>
        </w:rPr>
      </w:pPr>
    </w:p>
    <w:p w14:paraId="7FE0B155" w14:textId="14F77A39" w:rsidR="00DA27F1" w:rsidRPr="008A7D96" w:rsidRDefault="0025550E" w:rsidP="00DA27F1">
      <w:pPr>
        <w:pStyle w:val="BodyTextIndent"/>
        <w:ind w:left="0"/>
        <w:rPr>
          <w:i w:val="0"/>
          <w:sz w:val="24"/>
          <w:szCs w:val="24"/>
        </w:rPr>
      </w:pPr>
      <w:r w:rsidRPr="008A7D96">
        <w:rPr>
          <w:i w:val="0"/>
          <w:sz w:val="24"/>
          <w:szCs w:val="24"/>
        </w:rPr>
        <w:t xml:space="preserve">As the administrative entity, </w:t>
      </w:r>
      <w:r w:rsidR="00764F1F" w:rsidRPr="008A7D96">
        <w:rPr>
          <w:i w:val="0"/>
          <w:sz w:val="24"/>
          <w:szCs w:val="24"/>
        </w:rPr>
        <w:t>BCW</w:t>
      </w:r>
      <w:r w:rsidR="00C259DC">
        <w:rPr>
          <w:i w:val="0"/>
          <w:sz w:val="24"/>
          <w:szCs w:val="24"/>
        </w:rPr>
        <w:t>/</w:t>
      </w:r>
      <w:r w:rsidR="00764F1F" w:rsidRPr="008A7D96">
        <w:rPr>
          <w:i w:val="0"/>
          <w:sz w:val="24"/>
          <w:szCs w:val="24"/>
        </w:rPr>
        <w:t>Workforce</w:t>
      </w:r>
      <w:r w:rsidR="00DA27F1" w:rsidRPr="008A7D96">
        <w:rPr>
          <w:i w:val="0"/>
          <w:sz w:val="24"/>
          <w:szCs w:val="24"/>
        </w:rPr>
        <w:t xml:space="preserve"> staff oversee the local workforce development system for </w:t>
      </w:r>
      <w:r w:rsidR="00785200">
        <w:rPr>
          <w:i w:val="0"/>
          <w:sz w:val="24"/>
          <w:szCs w:val="24"/>
        </w:rPr>
        <w:t xml:space="preserve">Butler, Clermont and Warren </w:t>
      </w:r>
      <w:proofErr w:type="gramStart"/>
      <w:r w:rsidR="00DA27F1" w:rsidRPr="008A7D96">
        <w:rPr>
          <w:i w:val="0"/>
          <w:sz w:val="24"/>
          <w:szCs w:val="24"/>
        </w:rPr>
        <w:t>Counties</w:t>
      </w:r>
      <w:proofErr w:type="gramEnd"/>
      <w:r w:rsidR="00DA27F1" w:rsidRPr="008A7D96">
        <w:rPr>
          <w:i w:val="0"/>
          <w:sz w:val="24"/>
          <w:szCs w:val="24"/>
        </w:rPr>
        <w:t xml:space="preserve"> also referred to as </w:t>
      </w:r>
      <w:r w:rsidR="002C2904" w:rsidRPr="008A7D96">
        <w:rPr>
          <w:i w:val="0"/>
          <w:sz w:val="24"/>
          <w:szCs w:val="24"/>
        </w:rPr>
        <w:t>L</w:t>
      </w:r>
      <w:r w:rsidR="00DA27F1" w:rsidRPr="008A7D96">
        <w:rPr>
          <w:i w:val="0"/>
          <w:sz w:val="24"/>
          <w:szCs w:val="24"/>
        </w:rPr>
        <w:t xml:space="preserve">ocal </w:t>
      </w:r>
      <w:r w:rsidR="00727A70" w:rsidRPr="008A7D96">
        <w:rPr>
          <w:i w:val="0"/>
          <w:sz w:val="24"/>
          <w:szCs w:val="24"/>
        </w:rPr>
        <w:t>W</w:t>
      </w:r>
      <w:r w:rsidR="00DA27F1" w:rsidRPr="008A7D96">
        <w:rPr>
          <w:i w:val="0"/>
          <w:sz w:val="24"/>
          <w:szCs w:val="24"/>
        </w:rPr>
        <w:t xml:space="preserve">orkforce </w:t>
      </w:r>
      <w:r w:rsidR="00785200">
        <w:rPr>
          <w:i w:val="0"/>
          <w:sz w:val="24"/>
          <w:szCs w:val="24"/>
        </w:rPr>
        <w:t>Area 12</w:t>
      </w:r>
      <w:r w:rsidR="00DA27F1" w:rsidRPr="008A7D96">
        <w:rPr>
          <w:i w:val="0"/>
          <w:sz w:val="24"/>
          <w:szCs w:val="24"/>
        </w:rPr>
        <w:t xml:space="preserve">. </w:t>
      </w:r>
      <w:r w:rsidR="00785200">
        <w:rPr>
          <w:i w:val="0"/>
          <w:sz w:val="24"/>
          <w:szCs w:val="24"/>
        </w:rPr>
        <w:t>BCW</w:t>
      </w:r>
      <w:r w:rsidR="00C259DC">
        <w:rPr>
          <w:i w:val="0"/>
          <w:sz w:val="24"/>
          <w:szCs w:val="24"/>
        </w:rPr>
        <w:t>/</w:t>
      </w:r>
      <w:r w:rsidR="00785200">
        <w:rPr>
          <w:i w:val="0"/>
          <w:sz w:val="24"/>
          <w:szCs w:val="24"/>
        </w:rPr>
        <w:t>Workforce</w:t>
      </w:r>
      <w:r w:rsidR="00DA27F1" w:rsidRPr="008A7D96">
        <w:rPr>
          <w:i w:val="0"/>
          <w:sz w:val="24"/>
          <w:szCs w:val="24"/>
        </w:rPr>
        <w:t xml:space="preserve"> is one of</w:t>
      </w:r>
      <w:r w:rsidR="00785200">
        <w:rPr>
          <w:i w:val="0"/>
          <w:sz w:val="24"/>
          <w:szCs w:val="24"/>
        </w:rPr>
        <w:t xml:space="preserve"> 20</w:t>
      </w:r>
      <w:r w:rsidR="00DA27F1" w:rsidRPr="008A7D96">
        <w:rPr>
          <w:i w:val="0"/>
          <w:sz w:val="24"/>
          <w:szCs w:val="24"/>
        </w:rPr>
        <w:t xml:space="preserve"> regions which cover the State </w:t>
      </w:r>
      <w:r w:rsidR="00A96C19" w:rsidRPr="008A7D96">
        <w:rPr>
          <w:i w:val="0"/>
          <w:sz w:val="24"/>
          <w:szCs w:val="24"/>
        </w:rPr>
        <w:t xml:space="preserve">of </w:t>
      </w:r>
      <w:r w:rsidR="00A96C19">
        <w:rPr>
          <w:i w:val="0"/>
          <w:sz w:val="24"/>
          <w:szCs w:val="24"/>
        </w:rPr>
        <w:t>Ohio</w:t>
      </w:r>
      <w:r w:rsidR="00DA27F1" w:rsidRPr="008A7D96">
        <w:rPr>
          <w:i w:val="0"/>
          <w:sz w:val="24"/>
          <w:szCs w:val="24"/>
        </w:rPr>
        <w:t xml:space="preserve"> </w:t>
      </w:r>
      <w:r w:rsidR="00727A70" w:rsidRPr="008A7D96">
        <w:rPr>
          <w:i w:val="0"/>
          <w:sz w:val="24"/>
          <w:szCs w:val="24"/>
        </w:rPr>
        <w:t xml:space="preserve">and under the guidance of the </w:t>
      </w:r>
      <w:r w:rsidR="00785200">
        <w:rPr>
          <w:i w:val="0"/>
          <w:sz w:val="24"/>
          <w:szCs w:val="24"/>
        </w:rPr>
        <w:t xml:space="preserve">Office of Job and Family Services </w:t>
      </w:r>
      <w:r w:rsidRPr="008A7D96">
        <w:rPr>
          <w:i w:val="0"/>
          <w:sz w:val="24"/>
          <w:szCs w:val="24"/>
        </w:rPr>
        <w:t>(</w:t>
      </w:r>
      <w:r w:rsidR="00785200">
        <w:rPr>
          <w:i w:val="0"/>
          <w:sz w:val="24"/>
          <w:szCs w:val="24"/>
        </w:rPr>
        <w:t>ODJFS</w:t>
      </w:r>
      <w:r w:rsidRPr="008A7D96">
        <w:rPr>
          <w:i w:val="0"/>
          <w:sz w:val="24"/>
          <w:szCs w:val="24"/>
        </w:rPr>
        <w:t>)</w:t>
      </w:r>
      <w:r w:rsidR="00727A70" w:rsidRPr="008A7D96">
        <w:rPr>
          <w:i w:val="0"/>
          <w:sz w:val="24"/>
          <w:szCs w:val="24"/>
        </w:rPr>
        <w:t xml:space="preserve"> comprise </w:t>
      </w:r>
      <w:r w:rsidR="00785200">
        <w:rPr>
          <w:i w:val="0"/>
          <w:sz w:val="24"/>
          <w:szCs w:val="24"/>
        </w:rPr>
        <w:t>Ohio</w:t>
      </w:r>
      <w:r w:rsidR="007D44AC" w:rsidRPr="008A7D96">
        <w:rPr>
          <w:i w:val="0"/>
          <w:sz w:val="24"/>
          <w:szCs w:val="24"/>
        </w:rPr>
        <w:t>’s workforce system.</w:t>
      </w:r>
    </w:p>
    <w:p w14:paraId="2D8F29FC" w14:textId="77777777" w:rsidR="007D44AC" w:rsidRPr="008A7D96" w:rsidRDefault="007D44AC" w:rsidP="00CA4101">
      <w:pPr>
        <w:jc w:val="both"/>
        <w:rPr>
          <w:szCs w:val="24"/>
        </w:rPr>
      </w:pPr>
    </w:p>
    <w:p w14:paraId="6F6E6F14" w14:textId="3B347F5C" w:rsidR="00392EE8" w:rsidRPr="008A7D96" w:rsidRDefault="00392EE8" w:rsidP="00392EE8">
      <w:pPr>
        <w:widowControl w:val="0"/>
        <w:pBdr>
          <w:top w:val="single" w:sz="24" w:space="1" w:color="333399"/>
          <w:left w:val="single" w:sz="24" w:space="4" w:color="333399"/>
          <w:bottom w:val="single" w:sz="24" w:space="1" w:color="333399"/>
          <w:right w:val="single" w:sz="24" w:space="4" w:color="333399"/>
        </w:pBdr>
        <w:shd w:val="clear" w:color="auto" w:fill="333399"/>
        <w:autoSpaceDE w:val="0"/>
        <w:autoSpaceDN w:val="0"/>
        <w:adjustRightInd w:val="0"/>
        <w:jc w:val="center"/>
        <w:rPr>
          <w:rFonts w:eastAsia="Times New Roman"/>
          <w:b/>
          <w:caps/>
          <w:color w:val="FFFFFF"/>
          <w:szCs w:val="24"/>
        </w:rPr>
      </w:pPr>
      <w:r w:rsidRPr="008A7D96">
        <w:rPr>
          <w:rFonts w:eastAsia="Times New Roman"/>
          <w:b/>
          <w:caps/>
          <w:color w:val="FFFFFF"/>
          <w:szCs w:val="24"/>
        </w:rPr>
        <w:t>PURPOSE</w:t>
      </w:r>
    </w:p>
    <w:p w14:paraId="1C69FA72" w14:textId="77777777" w:rsidR="00D27181" w:rsidRPr="008A7D96" w:rsidRDefault="00D27181" w:rsidP="00CA4101">
      <w:pPr>
        <w:jc w:val="both"/>
        <w:rPr>
          <w:szCs w:val="24"/>
        </w:rPr>
      </w:pPr>
    </w:p>
    <w:p w14:paraId="59D6B4B6" w14:textId="286C92CB" w:rsidR="002C69AE" w:rsidRPr="008A7D96" w:rsidRDefault="00D27181" w:rsidP="00E77D85">
      <w:pPr>
        <w:jc w:val="both"/>
        <w:rPr>
          <w:szCs w:val="24"/>
        </w:rPr>
      </w:pPr>
      <w:r w:rsidRPr="008A7D96">
        <w:rPr>
          <w:rFonts w:eastAsia="Times New Roman"/>
          <w:szCs w:val="24"/>
        </w:rPr>
        <w:t xml:space="preserve">This Request for Quotes (RFQ) </w:t>
      </w:r>
      <w:r w:rsidR="00F71DE5" w:rsidRPr="008A7D96">
        <w:rPr>
          <w:szCs w:val="24"/>
        </w:rPr>
        <w:t>is to solicit proposals from qualified firms possessing expertise and experience monitoring</w:t>
      </w:r>
      <w:r w:rsidR="002C69AE" w:rsidRPr="008A7D96">
        <w:rPr>
          <w:szCs w:val="24"/>
        </w:rPr>
        <w:t xml:space="preserve"> fiscal and program requirements related to </w:t>
      </w:r>
      <w:r w:rsidR="00F71DE5" w:rsidRPr="008A7D96">
        <w:rPr>
          <w:szCs w:val="24"/>
        </w:rPr>
        <w:t xml:space="preserve">federal and state grants, including </w:t>
      </w:r>
      <w:r w:rsidR="002C69AE" w:rsidRPr="008A7D96">
        <w:rPr>
          <w:szCs w:val="24"/>
        </w:rPr>
        <w:t xml:space="preserve">a </w:t>
      </w:r>
      <w:r w:rsidR="00F71DE5" w:rsidRPr="008A7D96">
        <w:rPr>
          <w:szCs w:val="24"/>
        </w:rPr>
        <w:t>knowledge of 2 CFR 200 et al</w:t>
      </w:r>
      <w:r w:rsidR="002C69AE" w:rsidRPr="008A7D96">
        <w:rPr>
          <w:szCs w:val="24"/>
        </w:rPr>
        <w:t xml:space="preserve">. </w:t>
      </w:r>
    </w:p>
    <w:p w14:paraId="37A1E723" w14:textId="77777777" w:rsidR="002C69AE" w:rsidRPr="008A7D96" w:rsidRDefault="002C69AE" w:rsidP="00E77D85">
      <w:pPr>
        <w:jc w:val="both"/>
        <w:rPr>
          <w:szCs w:val="24"/>
        </w:rPr>
      </w:pPr>
    </w:p>
    <w:p w14:paraId="16A77A86" w14:textId="5EB3A9A9" w:rsidR="00F71DE5" w:rsidRPr="008A7D96" w:rsidRDefault="002C69AE" w:rsidP="00E77D85">
      <w:pPr>
        <w:jc w:val="both"/>
        <w:rPr>
          <w:szCs w:val="24"/>
        </w:rPr>
      </w:pPr>
      <w:r w:rsidRPr="008A7D96">
        <w:rPr>
          <w:szCs w:val="24"/>
        </w:rPr>
        <w:t>As a part of the monitoring engagement the selected firm(s) may be requested to provide</w:t>
      </w:r>
      <w:r w:rsidR="00F71DE5" w:rsidRPr="008A7D96">
        <w:rPr>
          <w:szCs w:val="24"/>
        </w:rPr>
        <w:t xml:space="preserve"> technical assistance</w:t>
      </w:r>
      <w:r w:rsidRPr="008A7D96">
        <w:rPr>
          <w:szCs w:val="24"/>
        </w:rPr>
        <w:t xml:space="preserve"> or additional services from time to time</w:t>
      </w:r>
      <w:r w:rsidR="00F71DE5" w:rsidRPr="008A7D96">
        <w:rPr>
          <w:szCs w:val="24"/>
        </w:rPr>
        <w:t xml:space="preserve"> in the areas of fiscal and programmatic compliance with federal and state workforce development grants.</w:t>
      </w:r>
    </w:p>
    <w:p w14:paraId="08A903F5" w14:textId="77777777" w:rsidR="00F708C8" w:rsidRDefault="00F708C8" w:rsidP="00E77D85">
      <w:pPr>
        <w:jc w:val="both"/>
        <w:rPr>
          <w:rFonts w:eastAsia="Times New Roman"/>
          <w:szCs w:val="24"/>
        </w:rPr>
      </w:pPr>
    </w:p>
    <w:p w14:paraId="35594ABF" w14:textId="77777777" w:rsidR="009400B4" w:rsidRDefault="009400B4" w:rsidP="00E77D85">
      <w:pPr>
        <w:jc w:val="both"/>
        <w:rPr>
          <w:rFonts w:eastAsia="Times New Roman"/>
          <w:szCs w:val="24"/>
        </w:rPr>
      </w:pPr>
    </w:p>
    <w:p w14:paraId="26F06533" w14:textId="77777777" w:rsidR="009400B4" w:rsidRDefault="009400B4" w:rsidP="00E77D85">
      <w:pPr>
        <w:jc w:val="both"/>
        <w:rPr>
          <w:rFonts w:eastAsia="Times New Roman"/>
          <w:szCs w:val="24"/>
        </w:rPr>
      </w:pPr>
    </w:p>
    <w:p w14:paraId="6215B766" w14:textId="77777777" w:rsidR="009400B4" w:rsidRDefault="009400B4" w:rsidP="00E77D85">
      <w:pPr>
        <w:jc w:val="both"/>
        <w:rPr>
          <w:rFonts w:eastAsia="Times New Roman"/>
          <w:szCs w:val="24"/>
        </w:rPr>
      </w:pPr>
    </w:p>
    <w:p w14:paraId="39CE3B7F" w14:textId="77777777" w:rsidR="009400B4" w:rsidRPr="009400B4" w:rsidRDefault="009400B4" w:rsidP="00E77D85">
      <w:pPr>
        <w:jc w:val="both"/>
        <w:rPr>
          <w:rFonts w:eastAsia="Times New Roman"/>
          <w:szCs w:val="24"/>
        </w:rPr>
      </w:pPr>
    </w:p>
    <w:p w14:paraId="73A323F3" w14:textId="4F555AF7" w:rsidR="00F708C8" w:rsidRPr="008A7D96" w:rsidRDefault="00764F1F" w:rsidP="00F708C8">
      <w:pPr>
        <w:widowControl w:val="0"/>
        <w:pBdr>
          <w:top w:val="single" w:sz="24" w:space="1" w:color="333399"/>
          <w:left w:val="single" w:sz="24" w:space="4" w:color="333399"/>
          <w:bottom w:val="single" w:sz="24" w:space="1" w:color="333399"/>
          <w:right w:val="single" w:sz="24" w:space="4" w:color="333399"/>
        </w:pBdr>
        <w:shd w:val="clear" w:color="auto" w:fill="333399"/>
        <w:autoSpaceDE w:val="0"/>
        <w:autoSpaceDN w:val="0"/>
        <w:adjustRightInd w:val="0"/>
        <w:jc w:val="center"/>
        <w:rPr>
          <w:rFonts w:eastAsia="Times New Roman"/>
          <w:b/>
          <w:caps/>
          <w:color w:val="FFFFFF"/>
          <w:szCs w:val="24"/>
        </w:rPr>
      </w:pPr>
      <w:r w:rsidRPr="008A7D96">
        <w:rPr>
          <w:rFonts w:eastAsia="Times New Roman"/>
          <w:b/>
          <w:caps/>
          <w:color w:val="FFFFFF"/>
          <w:szCs w:val="24"/>
        </w:rPr>
        <w:t>BCW</w:t>
      </w:r>
      <w:r w:rsidR="00C259DC">
        <w:rPr>
          <w:rFonts w:eastAsia="Times New Roman"/>
          <w:b/>
          <w:caps/>
          <w:color w:val="FFFFFF"/>
          <w:szCs w:val="24"/>
        </w:rPr>
        <w:t>/</w:t>
      </w:r>
      <w:r w:rsidRPr="008A7D96">
        <w:rPr>
          <w:rFonts w:eastAsia="Times New Roman"/>
          <w:b/>
          <w:caps/>
          <w:color w:val="FFFFFF"/>
          <w:szCs w:val="24"/>
        </w:rPr>
        <w:t>Workforce</w:t>
      </w:r>
      <w:r w:rsidR="002863A1" w:rsidRPr="008A7D96">
        <w:rPr>
          <w:rFonts w:eastAsia="Times New Roman"/>
          <w:b/>
          <w:caps/>
          <w:color w:val="FFFFFF"/>
          <w:szCs w:val="24"/>
        </w:rPr>
        <w:t xml:space="preserve"> FUNDING LEVELS AND AC</w:t>
      </w:r>
      <w:r w:rsidR="00387F4C" w:rsidRPr="008A7D96">
        <w:rPr>
          <w:rFonts w:eastAsia="Times New Roman"/>
          <w:b/>
          <w:caps/>
          <w:color w:val="FFFFFF"/>
          <w:szCs w:val="24"/>
        </w:rPr>
        <w:t>C</w:t>
      </w:r>
      <w:r w:rsidR="002863A1" w:rsidRPr="008A7D96">
        <w:rPr>
          <w:rFonts w:eastAsia="Times New Roman"/>
          <w:b/>
          <w:caps/>
          <w:color w:val="FFFFFF"/>
          <w:szCs w:val="24"/>
        </w:rPr>
        <w:t xml:space="preserve">ESS TO </w:t>
      </w:r>
      <w:r w:rsidRPr="008A7D96">
        <w:rPr>
          <w:rFonts w:eastAsia="Times New Roman"/>
          <w:b/>
          <w:caps/>
          <w:color w:val="FFFFFF"/>
          <w:szCs w:val="24"/>
        </w:rPr>
        <w:t>BCW</w:t>
      </w:r>
      <w:r w:rsidR="00C259DC">
        <w:rPr>
          <w:rFonts w:eastAsia="Times New Roman"/>
          <w:b/>
          <w:caps/>
          <w:color w:val="FFFFFF"/>
          <w:szCs w:val="24"/>
        </w:rPr>
        <w:t>/</w:t>
      </w:r>
      <w:r w:rsidRPr="008A7D96">
        <w:rPr>
          <w:rFonts w:eastAsia="Times New Roman"/>
          <w:b/>
          <w:caps/>
          <w:color w:val="FFFFFF"/>
          <w:szCs w:val="24"/>
        </w:rPr>
        <w:t>Workforce</w:t>
      </w:r>
      <w:r w:rsidR="00F708C8" w:rsidRPr="008A7D96">
        <w:rPr>
          <w:rFonts w:eastAsia="Times New Roman"/>
          <w:b/>
          <w:caps/>
          <w:color w:val="FFFFFF"/>
          <w:szCs w:val="24"/>
        </w:rPr>
        <w:t xml:space="preserve"> BOOKS AND RECORDS</w:t>
      </w:r>
    </w:p>
    <w:p w14:paraId="0D5DD151" w14:textId="77777777" w:rsidR="00F708C8" w:rsidRPr="008A7D96" w:rsidRDefault="00F708C8" w:rsidP="00CA4101">
      <w:pPr>
        <w:jc w:val="both"/>
        <w:rPr>
          <w:szCs w:val="24"/>
        </w:rPr>
      </w:pPr>
    </w:p>
    <w:p w14:paraId="37D2AF82" w14:textId="3219AAC5" w:rsidR="001C3967" w:rsidRPr="008A7D96" w:rsidRDefault="001C3967" w:rsidP="00CA4101">
      <w:pPr>
        <w:jc w:val="both"/>
        <w:rPr>
          <w:szCs w:val="24"/>
        </w:rPr>
      </w:pPr>
      <w:r w:rsidRPr="008A7D96">
        <w:rPr>
          <w:szCs w:val="24"/>
        </w:rPr>
        <w:t xml:space="preserve">The </w:t>
      </w:r>
      <w:r w:rsidR="00764F1F" w:rsidRPr="008A7D96">
        <w:rPr>
          <w:szCs w:val="24"/>
        </w:rPr>
        <w:t>BCW</w:t>
      </w:r>
      <w:r w:rsidR="00C259DC">
        <w:rPr>
          <w:szCs w:val="24"/>
        </w:rPr>
        <w:t>/</w:t>
      </w:r>
      <w:r w:rsidR="00764F1F" w:rsidRPr="008A7D96">
        <w:rPr>
          <w:szCs w:val="24"/>
        </w:rPr>
        <w:t>Workforce</w:t>
      </w:r>
      <w:r w:rsidRPr="008A7D96">
        <w:rPr>
          <w:szCs w:val="24"/>
        </w:rPr>
        <w:t xml:space="preserve"> annual budget is about </w:t>
      </w:r>
      <w:r w:rsidRPr="002922E1">
        <w:rPr>
          <w:szCs w:val="24"/>
        </w:rPr>
        <w:t>$</w:t>
      </w:r>
      <w:r w:rsidR="00A96C19" w:rsidRPr="002922E1">
        <w:rPr>
          <w:szCs w:val="24"/>
        </w:rPr>
        <w:t>47</w:t>
      </w:r>
      <w:r w:rsidR="008F36C3" w:rsidRPr="002922E1">
        <w:rPr>
          <w:szCs w:val="24"/>
        </w:rPr>
        <w:t>4,623</w:t>
      </w:r>
      <w:r w:rsidR="00A96C19" w:rsidRPr="002922E1">
        <w:rPr>
          <w:szCs w:val="24"/>
        </w:rPr>
        <w:t xml:space="preserve"> Administrative and WIOA Title I, RESEA and TANF Total of $</w:t>
      </w:r>
      <w:r w:rsidR="008F36C3" w:rsidRPr="002922E1">
        <w:rPr>
          <w:szCs w:val="24"/>
        </w:rPr>
        <w:t>4,903,297</w:t>
      </w:r>
      <w:r w:rsidRPr="002922E1">
        <w:rPr>
          <w:szCs w:val="24"/>
        </w:rPr>
        <w:t>.</w:t>
      </w:r>
      <w:r w:rsidRPr="008A7D96">
        <w:rPr>
          <w:szCs w:val="24"/>
        </w:rPr>
        <w:t xml:space="preserve">  Workforce services </w:t>
      </w:r>
      <w:r w:rsidR="00785200">
        <w:rPr>
          <w:szCs w:val="24"/>
        </w:rPr>
        <w:t xml:space="preserve">are </w:t>
      </w:r>
      <w:r w:rsidRPr="008A7D96">
        <w:rPr>
          <w:szCs w:val="24"/>
        </w:rPr>
        <w:t xml:space="preserve">provided to the public as well as to participants meeting the eligibility criteria established by the grants awarded to </w:t>
      </w:r>
      <w:r w:rsidR="00764F1F" w:rsidRPr="008A7D96">
        <w:rPr>
          <w:szCs w:val="24"/>
        </w:rPr>
        <w:t>BCW</w:t>
      </w:r>
      <w:r w:rsidR="00C259DC">
        <w:rPr>
          <w:szCs w:val="24"/>
        </w:rPr>
        <w:t>/</w:t>
      </w:r>
      <w:r w:rsidR="00764F1F" w:rsidRPr="008A7D96">
        <w:rPr>
          <w:szCs w:val="24"/>
        </w:rPr>
        <w:t>Workforce</w:t>
      </w:r>
      <w:r w:rsidR="00806899">
        <w:rPr>
          <w:szCs w:val="24"/>
        </w:rPr>
        <w:t>. Participant data is recorded in ARIES</w:t>
      </w:r>
      <w:r w:rsidRPr="008A7D96">
        <w:rPr>
          <w:szCs w:val="24"/>
        </w:rPr>
        <w:t xml:space="preserve"> the State of </w:t>
      </w:r>
      <w:r w:rsidR="00806899">
        <w:rPr>
          <w:szCs w:val="24"/>
        </w:rPr>
        <w:t>Ohio</w:t>
      </w:r>
      <w:r w:rsidRPr="008A7D96">
        <w:rPr>
          <w:szCs w:val="24"/>
        </w:rPr>
        <w:t>’s management information system</w:t>
      </w:r>
      <w:r w:rsidR="00806899">
        <w:rPr>
          <w:szCs w:val="24"/>
        </w:rPr>
        <w:t>.</w:t>
      </w:r>
    </w:p>
    <w:p w14:paraId="13B7CE5A" w14:textId="77777777" w:rsidR="001C3967" w:rsidRPr="008A7D96" w:rsidRDefault="001C3967" w:rsidP="00F708C8">
      <w:pPr>
        <w:pStyle w:val="BodyTextIndent"/>
        <w:ind w:left="0"/>
        <w:rPr>
          <w:i w:val="0"/>
          <w:sz w:val="24"/>
          <w:szCs w:val="24"/>
        </w:rPr>
      </w:pPr>
    </w:p>
    <w:p w14:paraId="019D8C80" w14:textId="266C64D9" w:rsidR="00F708C8" w:rsidRPr="008A7D96" w:rsidRDefault="00764F1F" w:rsidP="00F708C8">
      <w:pPr>
        <w:pStyle w:val="BodyTextIndent"/>
        <w:ind w:left="0"/>
        <w:rPr>
          <w:i w:val="0"/>
          <w:sz w:val="24"/>
          <w:szCs w:val="24"/>
        </w:rPr>
      </w:pPr>
      <w:r w:rsidRPr="008A7D96">
        <w:rPr>
          <w:i w:val="0"/>
          <w:sz w:val="24"/>
          <w:szCs w:val="24"/>
        </w:rPr>
        <w:t>BCW</w:t>
      </w:r>
      <w:r w:rsidR="00C259DC">
        <w:rPr>
          <w:i w:val="0"/>
          <w:sz w:val="24"/>
          <w:szCs w:val="24"/>
        </w:rPr>
        <w:t>/</w:t>
      </w:r>
      <w:r w:rsidRPr="008A7D96">
        <w:rPr>
          <w:i w:val="0"/>
          <w:sz w:val="24"/>
          <w:szCs w:val="24"/>
        </w:rPr>
        <w:t>Workforce</w:t>
      </w:r>
      <w:r w:rsidR="00F708C8" w:rsidRPr="008A7D96">
        <w:rPr>
          <w:i w:val="0"/>
          <w:sz w:val="24"/>
          <w:szCs w:val="24"/>
        </w:rPr>
        <w:t xml:space="preserve">’s fiscal transactions are managed by </w:t>
      </w:r>
      <w:r w:rsidR="00806899">
        <w:rPr>
          <w:i w:val="0"/>
          <w:sz w:val="24"/>
          <w:szCs w:val="24"/>
        </w:rPr>
        <w:t xml:space="preserve">Warren County, the current fiscal </w:t>
      </w:r>
      <w:proofErr w:type="gramStart"/>
      <w:r w:rsidR="00806899">
        <w:rPr>
          <w:i w:val="0"/>
          <w:sz w:val="24"/>
          <w:szCs w:val="24"/>
        </w:rPr>
        <w:t>agent</w:t>
      </w:r>
      <w:proofErr w:type="gramEnd"/>
      <w:r w:rsidR="00806899">
        <w:rPr>
          <w:i w:val="0"/>
          <w:sz w:val="24"/>
          <w:szCs w:val="24"/>
        </w:rPr>
        <w:t xml:space="preserve"> </w:t>
      </w:r>
      <w:r w:rsidR="00C259DC">
        <w:rPr>
          <w:i w:val="0"/>
          <w:sz w:val="24"/>
          <w:szCs w:val="24"/>
        </w:rPr>
        <w:t>and Sal</w:t>
      </w:r>
      <w:r w:rsidR="00806899" w:rsidRPr="00806899">
        <w:rPr>
          <w:i w:val="0"/>
          <w:iCs/>
          <w:color w:val="000000" w:themeColor="text1"/>
          <w:sz w:val="24"/>
          <w:szCs w:val="24"/>
        </w:rPr>
        <w:t xml:space="preserve"> Consiglio, CPA, </w:t>
      </w:r>
      <w:proofErr w:type="gramStart"/>
      <w:r w:rsidR="00806899" w:rsidRPr="00806899">
        <w:rPr>
          <w:i w:val="0"/>
          <w:iCs/>
          <w:color w:val="000000" w:themeColor="text1"/>
          <w:sz w:val="24"/>
          <w:szCs w:val="24"/>
        </w:rPr>
        <w:t>INC</w:t>
      </w:r>
      <w:proofErr w:type="gramEnd"/>
      <w:r w:rsidR="00806899">
        <w:rPr>
          <w:i w:val="0"/>
          <w:sz w:val="24"/>
          <w:szCs w:val="24"/>
        </w:rPr>
        <w:t xml:space="preserve"> who is </w:t>
      </w:r>
      <w:r w:rsidR="00F708C8" w:rsidRPr="008A7D96">
        <w:rPr>
          <w:i w:val="0"/>
          <w:sz w:val="24"/>
          <w:szCs w:val="24"/>
        </w:rPr>
        <w:t>responsible for</w:t>
      </w:r>
      <w:r w:rsidR="00806899">
        <w:rPr>
          <w:i w:val="0"/>
          <w:sz w:val="24"/>
          <w:szCs w:val="24"/>
        </w:rPr>
        <w:t xml:space="preserve"> overs</w:t>
      </w:r>
      <w:r w:rsidR="00981AB0">
        <w:rPr>
          <w:i w:val="0"/>
          <w:sz w:val="24"/>
          <w:szCs w:val="24"/>
        </w:rPr>
        <w:t>ee</w:t>
      </w:r>
      <w:r w:rsidR="00806899">
        <w:rPr>
          <w:i w:val="0"/>
          <w:sz w:val="24"/>
          <w:szCs w:val="24"/>
        </w:rPr>
        <w:t xml:space="preserve">ing </w:t>
      </w:r>
      <w:r w:rsidR="00C259DC">
        <w:rPr>
          <w:i w:val="0"/>
          <w:sz w:val="24"/>
          <w:szCs w:val="24"/>
        </w:rPr>
        <w:t xml:space="preserve">the </w:t>
      </w:r>
      <w:r w:rsidR="00C259DC" w:rsidRPr="008A7D96">
        <w:rPr>
          <w:i w:val="0"/>
          <w:sz w:val="24"/>
          <w:szCs w:val="24"/>
        </w:rPr>
        <w:t>disbursement</w:t>
      </w:r>
      <w:r w:rsidR="00F708C8" w:rsidRPr="008A7D96">
        <w:rPr>
          <w:i w:val="0"/>
          <w:sz w:val="24"/>
          <w:szCs w:val="24"/>
        </w:rPr>
        <w:t xml:space="preserve"> of the funds.</w:t>
      </w:r>
    </w:p>
    <w:p w14:paraId="3B38E61D" w14:textId="77777777" w:rsidR="00F708C8" w:rsidRPr="008A7D96" w:rsidRDefault="00F708C8" w:rsidP="00F708C8">
      <w:pPr>
        <w:pStyle w:val="BodyTextIndent"/>
        <w:ind w:left="0"/>
        <w:rPr>
          <w:i w:val="0"/>
          <w:sz w:val="24"/>
          <w:szCs w:val="24"/>
        </w:rPr>
      </w:pPr>
    </w:p>
    <w:p w14:paraId="5A1590F7" w14:textId="7179ACBA" w:rsidR="002863A1" w:rsidRPr="009400B4" w:rsidRDefault="00764F1F" w:rsidP="00F708C8">
      <w:pPr>
        <w:pStyle w:val="BodyTextIndent"/>
        <w:ind w:left="0"/>
        <w:rPr>
          <w:i w:val="0"/>
          <w:color w:val="000000" w:themeColor="text1"/>
          <w:sz w:val="24"/>
          <w:szCs w:val="24"/>
        </w:rPr>
      </w:pPr>
      <w:r w:rsidRPr="009400B4">
        <w:rPr>
          <w:i w:val="0"/>
          <w:color w:val="000000" w:themeColor="text1"/>
          <w:sz w:val="24"/>
          <w:szCs w:val="24"/>
        </w:rPr>
        <w:t>BC</w:t>
      </w:r>
      <w:r w:rsidR="00C259DC">
        <w:rPr>
          <w:i w:val="0"/>
          <w:color w:val="000000" w:themeColor="text1"/>
          <w:sz w:val="24"/>
          <w:szCs w:val="24"/>
        </w:rPr>
        <w:t>W/</w:t>
      </w:r>
      <w:r w:rsidRPr="009400B4">
        <w:rPr>
          <w:i w:val="0"/>
          <w:color w:val="000000" w:themeColor="text1"/>
          <w:sz w:val="24"/>
          <w:szCs w:val="24"/>
        </w:rPr>
        <w:t>Workforce</w:t>
      </w:r>
      <w:r w:rsidR="00F708C8" w:rsidRPr="009400B4">
        <w:rPr>
          <w:i w:val="0"/>
          <w:color w:val="000000" w:themeColor="text1"/>
          <w:sz w:val="24"/>
          <w:szCs w:val="24"/>
        </w:rPr>
        <w:t xml:space="preserve"> provides the staff support for the governing boards</w:t>
      </w:r>
      <w:r w:rsidR="001C3967" w:rsidRPr="009400B4">
        <w:rPr>
          <w:i w:val="0"/>
          <w:color w:val="000000" w:themeColor="text1"/>
          <w:sz w:val="24"/>
          <w:szCs w:val="24"/>
        </w:rPr>
        <w:t xml:space="preserve"> including the preparation and publication of applicable notices and agendas.  </w:t>
      </w:r>
      <w:r w:rsidRPr="009400B4">
        <w:rPr>
          <w:i w:val="0"/>
          <w:color w:val="000000" w:themeColor="text1"/>
          <w:sz w:val="24"/>
          <w:szCs w:val="24"/>
        </w:rPr>
        <w:t>BCW</w:t>
      </w:r>
      <w:r w:rsidR="00C259DC">
        <w:rPr>
          <w:i w:val="0"/>
          <w:color w:val="000000" w:themeColor="text1"/>
          <w:sz w:val="24"/>
          <w:szCs w:val="24"/>
        </w:rPr>
        <w:t>/</w:t>
      </w:r>
      <w:r w:rsidRPr="009400B4">
        <w:rPr>
          <w:i w:val="0"/>
          <w:color w:val="000000" w:themeColor="text1"/>
          <w:sz w:val="24"/>
          <w:szCs w:val="24"/>
        </w:rPr>
        <w:t>Workforce</w:t>
      </w:r>
      <w:r w:rsidR="00F708C8" w:rsidRPr="009400B4">
        <w:rPr>
          <w:i w:val="0"/>
          <w:color w:val="000000" w:themeColor="text1"/>
          <w:sz w:val="24"/>
          <w:szCs w:val="24"/>
        </w:rPr>
        <w:t xml:space="preserve"> is highly regulated with many of the funding streams </w:t>
      </w:r>
      <w:r w:rsidR="001C3967" w:rsidRPr="009400B4">
        <w:rPr>
          <w:i w:val="0"/>
          <w:color w:val="000000" w:themeColor="text1"/>
          <w:sz w:val="24"/>
          <w:szCs w:val="24"/>
        </w:rPr>
        <w:t xml:space="preserve">requiring that individuals receiving grant funded services meet </w:t>
      </w:r>
      <w:r w:rsidR="002863A1" w:rsidRPr="009400B4">
        <w:rPr>
          <w:i w:val="0"/>
          <w:color w:val="000000" w:themeColor="text1"/>
          <w:sz w:val="24"/>
          <w:szCs w:val="24"/>
        </w:rPr>
        <w:t xml:space="preserve">grant </w:t>
      </w:r>
      <w:r w:rsidR="001C3967" w:rsidRPr="009400B4">
        <w:rPr>
          <w:i w:val="0"/>
          <w:color w:val="000000" w:themeColor="text1"/>
          <w:sz w:val="24"/>
          <w:szCs w:val="24"/>
        </w:rPr>
        <w:t xml:space="preserve">eligibility criteria. </w:t>
      </w:r>
      <w:r w:rsidR="00981AB0" w:rsidRPr="009400B4">
        <w:rPr>
          <w:i w:val="0"/>
          <w:color w:val="000000" w:themeColor="text1"/>
          <w:sz w:val="24"/>
          <w:szCs w:val="24"/>
        </w:rPr>
        <w:t xml:space="preserve">Each County </w:t>
      </w:r>
      <w:r w:rsidR="00C259DC" w:rsidRPr="009400B4">
        <w:rPr>
          <w:i w:val="0"/>
          <w:color w:val="000000" w:themeColor="text1"/>
          <w:sz w:val="24"/>
          <w:szCs w:val="24"/>
        </w:rPr>
        <w:t>OMJ maintains</w:t>
      </w:r>
      <w:r w:rsidR="001C3967" w:rsidRPr="009400B4">
        <w:rPr>
          <w:i w:val="0"/>
          <w:color w:val="000000" w:themeColor="text1"/>
          <w:sz w:val="24"/>
          <w:szCs w:val="24"/>
        </w:rPr>
        <w:t xml:space="preserve"> the records of eligible participants electronically using </w:t>
      </w:r>
      <w:r w:rsidR="00981AB0" w:rsidRPr="009400B4">
        <w:rPr>
          <w:i w:val="0"/>
          <w:color w:val="000000" w:themeColor="text1"/>
          <w:sz w:val="24"/>
          <w:szCs w:val="24"/>
        </w:rPr>
        <w:t>ARIES.</w:t>
      </w:r>
    </w:p>
    <w:p w14:paraId="786EB5AA" w14:textId="77777777" w:rsidR="002863A1" w:rsidRPr="008A7D96" w:rsidRDefault="002863A1" w:rsidP="00F708C8">
      <w:pPr>
        <w:pStyle w:val="BodyTextIndent"/>
        <w:ind w:left="0"/>
        <w:rPr>
          <w:i w:val="0"/>
          <w:sz w:val="24"/>
          <w:szCs w:val="24"/>
        </w:rPr>
      </w:pPr>
    </w:p>
    <w:p w14:paraId="3F4AFCED" w14:textId="524C4770" w:rsidR="001C3967" w:rsidRPr="008A7D96" w:rsidRDefault="001C3967" w:rsidP="00F708C8">
      <w:pPr>
        <w:pStyle w:val="BodyTextIndent"/>
        <w:ind w:left="0"/>
        <w:rPr>
          <w:i w:val="0"/>
          <w:sz w:val="24"/>
          <w:szCs w:val="24"/>
        </w:rPr>
      </w:pPr>
      <w:r w:rsidRPr="008A7D96">
        <w:rPr>
          <w:i w:val="0"/>
          <w:sz w:val="24"/>
          <w:szCs w:val="24"/>
        </w:rPr>
        <w:t xml:space="preserve">The selected firm(s) will be given </w:t>
      </w:r>
      <w:r w:rsidR="002863A1" w:rsidRPr="008A7D96">
        <w:rPr>
          <w:i w:val="0"/>
          <w:sz w:val="24"/>
          <w:szCs w:val="24"/>
        </w:rPr>
        <w:t>“</w:t>
      </w:r>
      <w:r w:rsidRPr="008A7D96">
        <w:rPr>
          <w:i w:val="0"/>
          <w:sz w:val="24"/>
          <w:szCs w:val="24"/>
        </w:rPr>
        <w:t>read access</w:t>
      </w:r>
      <w:r w:rsidR="002863A1" w:rsidRPr="008A7D96">
        <w:rPr>
          <w:i w:val="0"/>
          <w:sz w:val="24"/>
          <w:szCs w:val="24"/>
        </w:rPr>
        <w:t>” to fiscal and program records</w:t>
      </w:r>
      <w:r w:rsidRPr="008A7D96">
        <w:rPr>
          <w:i w:val="0"/>
          <w:sz w:val="24"/>
          <w:szCs w:val="24"/>
        </w:rPr>
        <w:t>.</w:t>
      </w:r>
    </w:p>
    <w:p w14:paraId="78B23580" w14:textId="77777777" w:rsidR="00F708C8" w:rsidRPr="008A7D96" w:rsidRDefault="00F708C8" w:rsidP="00CA4101">
      <w:pPr>
        <w:jc w:val="both"/>
        <w:rPr>
          <w:szCs w:val="24"/>
        </w:rPr>
      </w:pPr>
    </w:p>
    <w:p w14:paraId="0ED937B0" w14:textId="7239EDAD" w:rsidR="00392EE8" w:rsidRPr="008A7D96" w:rsidRDefault="00392EE8" w:rsidP="00392EE8">
      <w:pPr>
        <w:widowControl w:val="0"/>
        <w:pBdr>
          <w:top w:val="single" w:sz="24" w:space="1" w:color="333399"/>
          <w:left w:val="single" w:sz="24" w:space="4" w:color="333399"/>
          <w:bottom w:val="single" w:sz="24" w:space="1" w:color="333399"/>
          <w:right w:val="single" w:sz="24" w:space="4" w:color="333399"/>
        </w:pBdr>
        <w:shd w:val="clear" w:color="auto" w:fill="333399"/>
        <w:autoSpaceDE w:val="0"/>
        <w:autoSpaceDN w:val="0"/>
        <w:adjustRightInd w:val="0"/>
        <w:jc w:val="center"/>
        <w:rPr>
          <w:rFonts w:eastAsia="Times New Roman"/>
          <w:b/>
          <w:caps/>
          <w:color w:val="FFFFFF"/>
          <w:szCs w:val="24"/>
        </w:rPr>
      </w:pPr>
      <w:bookmarkStart w:id="0" w:name="_Hlk138360413"/>
      <w:r w:rsidRPr="008A7D96">
        <w:rPr>
          <w:rFonts w:eastAsia="Times New Roman"/>
          <w:b/>
          <w:caps/>
          <w:color w:val="FFFFFF"/>
          <w:szCs w:val="24"/>
        </w:rPr>
        <w:t>TIME AND METHOD FOR QUOTE SUBMISSION</w:t>
      </w:r>
    </w:p>
    <w:bookmarkEnd w:id="0"/>
    <w:p w14:paraId="2EB5BCA1" w14:textId="3DC3F46F" w:rsidR="005E0D6D" w:rsidRPr="008A7D96" w:rsidRDefault="005E0D6D" w:rsidP="005E0D6D">
      <w:pPr>
        <w:jc w:val="both"/>
        <w:rPr>
          <w:szCs w:val="24"/>
        </w:rPr>
      </w:pPr>
      <w:r w:rsidRPr="008A7D96">
        <w:rPr>
          <w:szCs w:val="24"/>
        </w:rPr>
        <w:br/>
      </w:r>
      <w:r w:rsidR="00CA4101" w:rsidRPr="008A7D96">
        <w:rPr>
          <w:szCs w:val="24"/>
        </w:rPr>
        <w:t xml:space="preserve">Quotes are to be submitted </w:t>
      </w:r>
      <w:r w:rsidR="00CA341B" w:rsidRPr="008A7D96">
        <w:rPr>
          <w:szCs w:val="24"/>
        </w:rPr>
        <w:t xml:space="preserve">electronically </w:t>
      </w:r>
      <w:r w:rsidR="00CA4101" w:rsidRPr="008A7D96">
        <w:rPr>
          <w:szCs w:val="24"/>
        </w:rPr>
        <w:t>via</w:t>
      </w:r>
      <w:r w:rsidRPr="008A7D96">
        <w:rPr>
          <w:szCs w:val="24"/>
        </w:rPr>
        <w:t xml:space="preserve"> e-m</w:t>
      </w:r>
      <w:r w:rsidR="003F0227" w:rsidRPr="008A7D96">
        <w:rPr>
          <w:szCs w:val="24"/>
        </w:rPr>
        <w:t xml:space="preserve">ail </w:t>
      </w:r>
      <w:r w:rsidR="00C259DC" w:rsidRPr="008A7D96">
        <w:rPr>
          <w:szCs w:val="24"/>
        </w:rPr>
        <w:t xml:space="preserve">to </w:t>
      </w:r>
      <w:r w:rsidR="00C259DC">
        <w:rPr>
          <w:szCs w:val="24"/>
        </w:rPr>
        <w:t>becky.ehling@bcwworkforce.com</w:t>
      </w:r>
      <w:r w:rsidR="00981AB0">
        <w:rPr>
          <w:szCs w:val="24"/>
        </w:rPr>
        <w:t xml:space="preserve"> </w:t>
      </w:r>
      <w:r w:rsidR="00CA4101" w:rsidRPr="008A7D96">
        <w:rPr>
          <w:szCs w:val="24"/>
        </w:rPr>
        <w:t>no later than clo</w:t>
      </w:r>
      <w:r w:rsidRPr="008A7D96">
        <w:rPr>
          <w:szCs w:val="24"/>
        </w:rPr>
        <w:t>se of business</w:t>
      </w:r>
      <w:r w:rsidR="008B0D35" w:rsidRPr="008A7D96">
        <w:rPr>
          <w:szCs w:val="24"/>
        </w:rPr>
        <w:t xml:space="preserve"> (5:00 p.m.)</w:t>
      </w:r>
      <w:r w:rsidRPr="008A7D96">
        <w:rPr>
          <w:szCs w:val="24"/>
        </w:rPr>
        <w:t xml:space="preserve"> </w:t>
      </w:r>
      <w:r w:rsidR="00A96C19">
        <w:rPr>
          <w:szCs w:val="24"/>
        </w:rPr>
        <w:t>August 17</w:t>
      </w:r>
      <w:r w:rsidR="00C259DC">
        <w:rPr>
          <w:szCs w:val="24"/>
        </w:rPr>
        <w:t>,</w:t>
      </w:r>
      <w:r w:rsidR="00CA4101" w:rsidRPr="008A7D96">
        <w:rPr>
          <w:szCs w:val="24"/>
        </w:rPr>
        <w:t xml:space="preserve"> 20</w:t>
      </w:r>
      <w:r w:rsidR="00404772" w:rsidRPr="008A7D96">
        <w:rPr>
          <w:szCs w:val="24"/>
        </w:rPr>
        <w:t>2</w:t>
      </w:r>
      <w:r w:rsidR="00A96C19">
        <w:rPr>
          <w:szCs w:val="24"/>
        </w:rPr>
        <w:t>6</w:t>
      </w:r>
      <w:r w:rsidRPr="008A7D96">
        <w:rPr>
          <w:szCs w:val="24"/>
        </w:rPr>
        <w:t>.</w:t>
      </w:r>
    </w:p>
    <w:p w14:paraId="0D12267C" w14:textId="77777777" w:rsidR="00CA341B" w:rsidRPr="008A7D96" w:rsidRDefault="00CA341B" w:rsidP="00CA341B">
      <w:pPr>
        <w:jc w:val="both"/>
        <w:rPr>
          <w:szCs w:val="24"/>
        </w:rPr>
      </w:pPr>
    </w:p>
    <w:p w14:paraId="7BC742F7" w14:textId="36B1967F" w:rsidR="002C69AE" w:rsidRPr="008A7D96" w:rsidRDefault="00B85295" w:rsidP="002C69AE">
      <w:pPr>
        <w:widowControl w:val="0"/>
        <w:pBdr>
          <w:top w:val="single" w:sz="24" w:space="1" w:color="333399"/>
          <w:left w:val="single" w:sz="24" w:space="4" w:color="333399"/>
          <w:bottom w:val="single" w:sz="24" w:space="1" w:color="333399"/>
          <w:right w:val="single" w:sz="24" w:space="4" w:color="333399"/>
        </w:pBdr>
        <w:shd w:val="clear" w:color="auto" w:fill="333399"/>
        <w:autoSpaceDE w:val="0"/>
        <w:autoSpaceDN w:val="0"/>
        <w:adjustRightInd w:val="0"/>
        <w:jc w:val="center"/>
        <w:rPr>
          <w:rFonts w:eastAsia="Times New Roman"/>
          <w:b/>
          <w:caps/>
          <w:color w:val="FFFFFF"/>
          <w:szCs w:val="24"/>
        </w:rPr>
      </w:pPr>
      <w:r w:rsidRPr="008A7D96">
        <w:rPr>
          <w:rFonts w:eastAsia="Times New Roman"/>
          <w:b/>
          <w:caps/>
          <w:color w:val="FFFFFF"/>
          <w:szCs w:val="24"/>
        </w:rPr>
        <w:t xml:space="preserve">FREQUENCY </w:t>
      </w:r>
      <w:proofErr w:type="gramStart"/>
      <w:r w:rsidRPr="008A7D96">
        <w:rPr>
          <w:rFonts w:eastAsia="Times New Roman"/>
          <w:b/>
          <w:caps/>
          <w:color w:val="FFFFFF"/>
          <w:szCs w:val="24"/>
        </w:rPr>
        <w:t>OF  MONITORING</w:t>
      </w:r>
      <w:proofErr w:type="gramEnd"/>
      <w:r w:rsidRPr="008A7D96">
        <w:rPr>
          <w:rFonts w:eastAsia="Times New Roman"/>
          <w:b/>
          <w:caps/>
          <w:color w:val="FFFFFF"/>
          <w:szCs w:val="24"/>
        </w:rPr>
        <w:t xml:space="preserve"> AND </w:t>
      </w:r>
      <w:r w:rsidR="002C69AE" w:rsidRPr="008A7D96">
        <w:rPr>
          <w:rFonts w:eastAsia="Times New Roman"/>
          <w:b/>
          <w:caps/>
          <w:color w:val="FFFFFF"/>
          <w:szCs w:val="24"/>
        </w:rPr>
        <w:t>AVAILABLE FUNDS</w:t>
      </w:r>
    </w:p>
    <w:p w14:paraId="5E193204" w14:textId="77777777" w:rsidR="001E7F97" w:rsidRPr="008A7D96" w:rsidRDefault="001E7F97" w:rsidP="00CA341B">
      <w:pPr>
        <w:jc w:val="both"/>
        <w:rPr>
          <w:szCs w:val="24"/>
        </w:rPr>
      </w:pPr>
    </w:p>
    <w:p w14:paraId="064514D3" w14:textId="6C48D77D" w:rsidR="00B43ACF" w:rsidRPr="008A7D96" w:rsidRDefault="00764F1F" w:rsidP="00525B88">
      <w:pPr>
        <w:jc w:val="both"/>
        <w:rPr>
          <w:szCs w:val="24"/>
        </w:rPr>
      </w:pPr>
      <w:r w:rsidRPr="008A7D96">
        <w:rPr>
          <w:szCs w:val="24"/>
        </w:rPr>
        <w:t>BCW</w:t>
      </w:r>
      <w:r w:rsidR="00C259DC">
        <w:rPr>
          <w:szCs w:val="24"/>
        </w:rPr>
        <w:t>/</w:t>
      </w:r>
      <w:r w:rsidRPr="008A7D96">
        <w:rPr>
          <w:szCs w:val="24"/>
        </w:rPr>
        <w:t>Workforce</w:t>
      </w:r>
      <w:r w:rsidR="00B43ACF" w:rsidRPr="008A7D96">
        <w:rPr>
          <w:szCs w:val="24"/>
        </w:rPr>
        <w:t xml:space="preserve"> is seeking a Firm(s) to conduct fiscal </w:t>
      </w:r>
      <w:r w:rsidR="00B43ACF" w:rsidRPr="00A96C19">
        <w:rPr>
          <w:szCs w:val="24"/>
        </w:rPr>
        <w:t>monitoring</w:t>
      </w:r>
      <w:r w:rsidR="00981AB0" w:rsidRPr="00A96C19">
        <w:rPr>
          <w:szCs w:val="24"/>
        </w:rPr>
        <w:t xml:space="preserve"> 1</w:t>
      </w:r>
      <w:r w:rsidR="00B43ACF" w:rsidRPr="00A96C19">
        <w:rPr>
          <w:szCs w:val="24"/>
        </w:rPr>
        <w:t xml:space="preserve"> time each</w:t>
      </w:r>
      <w:r w:rsidR="00B43ACF" w:rsidRPr="008A7D96">
        <w:rPr>
          <w:szCs w:val="24"/>
        </w:rPr>
        <w:t xml:space="preserve"> year and program monitoring </w:t>
      </w:r>
      <w:r w:rsidR="00981AB0">
        <w:rPr>
          <w:szCs w:val="24"/>
        </w:rPr>
        <w:t>1</w:t>
      </w:r>
      <w:r w:rsidR="00B43ACF" w:rsidRPr="008A7D96">
        <w:rPr>
          <w:szCs w:val="24"/>
        </w:rPr>
        <w:t xml:space="preserve"> time each year.</w:t>
      </w:r>
    </w:p>
    <w:p w14:paraId="55709D53" w14:textId="77777777" w:rsidR="00B43ACF" w:rsidRPr="008A7D96" w:rsidRDefault="00B43ACF" w:rsidP="00525B88">
      <w:pPr>
        <w:jc w:val="both"/>
        <w:rPr>
          <w:szCs w:val="24"/>
        </w:rPr>
      </w:pPr>
    </w:p>
    <w:p w14:paraId="1956B8C1" w14:textId="726C2711" w:rsidR="00525B88" w:rsidRPr="008A7D96" w:rsidRDefault="00764F1F" w:rsidP="00525B88">
      <w:pPr>
        <w:jc w:val="both"/>
        <w:rPr>
          <w:szCs w:val="24"/>
        </w:rPr>
      </w:pPr>
      <w:r w:rsidRPr="008A7D96">
        <w:rPr>
          <w:szCs w:val="24"/>
        </w:rPr>
        <w:t>BCW</w:t>
      </w:r>
      <w:r w:rsidR="00C259DC">
        <w:rPr>
          <w:szCs w:val="24"/>
        </w:rPr>
        <w:t>/</w:t>
      </w:r>
      <w:r w:rsidRPr="008A7D96">
        <w:rPr>
          <w:szCs w:val="24"/>
        </w:rPr>
        <w:t>Workforce</w:t>
      </w:r>
      <w:r w:rsidR="001E7F97" w:rsidRPr="008A7D96">
        <w:rPr>
          <w:szCs w:val="24"/>
        </w:rPr>
        <w:t xml:space="preserve"> </w:t>
      </w:r>
      <w:r w:rsidR="002863A1" w:rsidRPr="008A7D96">
        <w:rPr>
          <w:szCs w:val="24"/>
        </w:rPr>
        <w:t>has set aside $</w:t>
      </w:r>
      <w:r w:rsidR="00A96C19">
        <w:rPr>
          <w:szCs w:val="24"/>
        </w:rPr>
        <w:t>10,000</w:t>
      </w:r>
      <w:r w:rsidR="002863A1" w:rsidRPr="008A7D96">
        <w:rPr>
          <w:szCs w:val="24"/>
        </w:rPr>
        <w:t xml:space="preserve"> to accomplish fiscal and program monitoring of its funds and programs. </w:t>
      </w:r>
    </w:p>
    <w:p w14:paraId="143082A7" w14:textId="3EDC1DC3" w:rsidR="00DC104F" w:rsidRPr="008A7D96" w:rsidRDefault="001E7F97" w:rsidP="00CA341B">
      <w:pPr>
        <w:jc w:val="both"/>
        <w:rPr>
          <w:szCs w:val="24"/>
        </w:rPr>
      </w:pPr>
      <w:r w:rsidRPr="008A7D96">
        <w:rPr>
          <w:szCs w:val="24"/>
        </w:rPr>
        <w:t xml:space="preserve"> </w:t>
      </w:r>
    </w:p>
    <w:p w14:paraId="358C8364" w14:textId="77777777" w:rsidR="00DC104F" w:rsidRPr="008A7D96" w:rsidRDefault="00DC104F" w:rsidP="00DC104F">
      <w:pPr>
        <w:widowControl w:val="0"/>
        <w:pBdr>
          <w:top w:val="single" w:sz="24" w:space="1" w:color="333399"/>
          <w:left w:val="single" w:sz="24" w:space="4" w:color="333399"/>
          <w:bottom w:val="single" w:sz="24" w:space="1" w:color="333399"/>
          <w:right w:val="single" w:sz="24" w:space="4" w:color="333399"/>
        </w:pBdr>
        <w:shd w:val="clear" w:color="auto" w:fill="333399"/>
        <w:autoSpaceDE w:val="0"/>
        <w:autoSpaceDN w:val="0"/>
        <w:adjustRightInd w:val="0"/>
        <w:jc w:val="center"/>
        <w:rPr>
          <w:rFonts w:eastAsia="Times New Roman"/>
          <w:b/>
          <w:caps/>
          <w:color w:val="FFFFFF"/>
          <w:szCs w:val="24"/>
        </w:rPr>
      </w:pPr>
      <w:bookmarkStart w:id="1" w:name="_Hlk136719314"/>
      <w:r w:rsidRPr="008A7D96">
        <w:rPr>
          <w:rFonts w:eastAsia="Times New Roman"/>
          <w:b/>
          <w:caps/>
          <w:color w:val="FFFFFF"/>
          <w:szCs w:val="24"/>
        </w:rPr>
        <w:t>CoNTRACT PERIOD</w:t>
      </w:r>
    </w:p>
    <w:bookmarkEnd w:id="1"/>
    <w:p w14:paraId="6A9955DD" w14:textId="77777777" w:rsidR="00DC104F" w:rsidRPr="008A7D96" w:rsidRDefault="00DC104F" w:rsidP="00DC104F">
      <w:pPr>
        <w:jc w:val="both"/>
        <w:rPr>
          <w:szCs w:val="24"/>
        </w:rPr>
      </w:pPr>
    </w:p>
    <w:p w14:paraId="177FE484" w14:textId="7921825B" w:rsidR="00DC104F" w:rsidRPr="008A7D96" w:rsidRDefault="00DC104F" w:rsidP="00DC104F">
      <w:pPr>
        <w:pStyle w:val="BodyText"/>
        <w:jc w:val="both"/>
        <w:rPr>
          <w:szCs w:val="24"/>
        </w:rPr>
      </w:pPr>
      <w:r w:rsidRPr="008A7D96">
        <w:rPr>
          <w:szCs w:val="24"/>
        </w:rPr>
        <w:t xml:space="preserve">Contracts will be written for one year followed by four (4) one year renewal periods. Renewal will be at the option of the </w:t>
      </w:r>
      <w:r w:rsidR="00764F1F" w:rsidRPr="008A7D96">
        <w:rPr>
          <w:szCs w:val="24"/>
        </w:rPr>
        <w:t>BCW</w:t>
      </w:r>
      <w:r w:rsidR="00C259DC">
        <w:rPr>
          <w:szCs w:val="24"/>
        </w:rPr>
        <w:t>/</w:t>
      </w:r>
      <w:r w:rsidR="00764F1F" w:rsidRPr="008A7D96">
        <w:rPr>
          <w:szCs w:val="24"/>
        </w:rPr>
        <w:t>Workforce</w:t>
      </w:r>
      <w:r w:rsidRPr="008A7D96">
        <w:rPr>
          <w:szCs w:val="24"/>
        </w:rPr>
        <w:t xml:space="preserve"> governing boards. </w:t>
      </w:r>
    </w:p>
    <w:p w14:paraId="14EFD4E1" w14:textId="77777777" w:rsidR="00697761" w:rsidRPr="008A7D96" w:rsidRDefault="00697761" w:rsidP="00DC104F">
      <w:pPr>
        <w:pStyle w:val="BodyText"/>
        <w:jc w:val="both"/>
        <w:rPr>
          <w:szCs w:val="24"/>
        </w:rPr>
      </w:pPr>
    </w:p>
    <w:p w14:paraId="0BADD6C2" w14:textId="77777777" w:rsidR="00697761" w:rsidRDefault="00697761" w:rsidP="00DC104F">
      <w:pPr>
        <w:pStyle w:val="BodyText"/>
        <w:jc w:val="both"/>
        <w:rPr>
          <w:szCs w:val="24"/>
        </w:rPr>
      </w:pPr>
    </w:p>
    <w:p w14:paraId="27BC3913" w14:textId="77777777" w:rsidR="009400B4" w:rsidRDefault="009400B4" w:rsidP="00DC104F">
      <w:pPr>
        <w:pStyle w:val="BodyText"/>
        <w:jc w:val="both"/>
        <w:rPr>
          <w:szCs w:val="24"/>
        </w:rPr>
      </w:pPr>
    </w:p>
    <w:p w14:paraId="6FE546B5" w14:textId="77777777" w:rsidR="009400B4" w:rsidRPr="008A7D96" w:rsidRDefault="009400B4" w:rsidP="00DC104F">
      <w:pPr>
        <w:pStyle w:val="BodyText"/>
        <w:jc w:val="both"/>
        <w:rPr>
          <w:szCs w:val="24"/>
        </w:rPr>
      </w:pPr>
    </w:p>
    <w:p w14:paraId="59B23254" w14:textId="77777777" w:rsidR="00697761" w:rsidRPr="008A7D96" w:rsidRDefault="00697761" w:rsidP="00DC104F">
      <w:pPr>
        <w:pStyle w:val="BodyText"/>
        <w:jc w:val="both"/>
        <w:rPr>
          <w:szCs w:val="24"/>
        </w:rPr>
      </w:pPr>
    </w:p>
    <w:p w14:paraId="4657A574" w14:textId="55DC1CE6" w:rsidR="00EE19C5" w:rsidRPr="008A7D96" w:rsidRDefault="002863A1" w:rsidP="00EE19C5">
      <w:pPr>
        <w:widowControl w:val="0"/>
        <w:pBdr>
          <w:top w:val="single" w:sz="24" w:space="1" w:color="333399"/>
          <w:left w:val="single" w:sz="24" w:space="4" w:color="333399"/>
          <w:bottom w:val="single" w:sz="24" w:space="1" w:color="333399"/>
          <w:right w:val="single" w:sz="24" w:space="4" w:color="333399"/>
        </w:pBdr>
        <w:shd w:val="clear" w:color="auto" w:fill="333399"/>
        <w:autoSpaceDE w:val="0"/>
        <w:autoSpaceDN w:val="0"/>
        <w:adjustRightInd w:val="0"/>
        <w:jc w:val="center"/>
        <w:rPr>
          <w:rFonts w:eastAsia="Times New Roman"/>
          <w:b/>
          <w:caps/>
          <w:color w:val="FFFFFF"/>
          <w:szCs w:val="24"/>
        </w:rPr>
      </w:pPr>
      <w:r w:rsidRPr="008A7D96">
        <w:rPr>
          <w:rFonts w:eastAsia="Times New Roman"/>
          <w:b/>
          <w:caps/>
          <w:color w:val="FFFFFF"/>
          <w:szCs w:val="24"/>
        </w:rPr>
        <w:t>SCOPE OF WORK</w:t>
      </w:r>
    </w:p>
    <w:p w14:paraId="1C19F437" w14:textId="77777777" w:rsidR="00E566C0" w:rsidRPr="008A7D96" w:rsidRDefault="00E566C0" w:rsidP="00DC104F">
      <w:pPr>
        <w:pStyle w:val="BodyText"/>
        <w:rPr>
          <w:szCs w:val="24"/>
        </w:rPr>
      </w:pPr>
    </w:p>
    <w:p w14:paraId="29CCA8E8" w14:textId="3C08AC79" w:rsidR="00EE19C5" w:rsidRPr="008A7D96" w:rsidRDefault="00E566C0" w:rsidP="00B85295">
      <w:pPr>
        <w:pStyle w:val="BodyText"/>
        <w:numPr>
          <w:ilvl w:val="0"/>
          <w:numId w:val="17"/>
        </w:numPr>
        <w:ind w:left="360"/>
        <w:rPr>
          <w:szCs w:val="24"/>
        </w:rPr>
      </w:pPr>
      <w:r w:rsidRPr="008A7D96">
        <w:rPr>
          <w:szCs w:val="24"/>
        </w:rPr>
        <w:t>In developing their monitoring protocol Proposer(s) will be expected to:</w:t>
      </w:r>
    </w:p>
    <w:p w14:paraId="6F33994B" w14:textId="2BB04B3E" w:rsidR="00981AB0" w:rsidRDefault="00E566C0" w:rsidP="00921B9C">
      <w:pPr>
        <w:pStyle w:val="BodyText"/>
        <w:numPr>
          <w:ilvl w:val="0"/>
          <w:numId w:val="16"/>
        </w:numPr>
        <w:spacing w:after="0"/>
        <w:jc w:val="both"/>
        <w:rPr>
          <w:szCs w:val="24"/>
        </w:rPr>
      </w:pPr>
      <w:r w:rsidRPr="008A7D96">
        <w:rPr>
          <w:szCs w:val="24"/>
        </w:rPr>
        <w:t xml:space="preserve">Develop </w:t>
      </w:r>
      <w:r w:rsidR="00921B9C" w:rsidRPr="008A7D96">
        <w:rPr>
          <w:szCs w:val="24"/>
        </w:rPr>
        <w:t xml:space="preserve">a </w:t>
      </w:r>
      <w:r w:rsidRPr="008A7D96">
        <w:rPr>
          <w:szCs w:val="24"/>
        </w:rPr>
        <w:t>fiscal monitoring protocol that includes testing of all areas examined by the State</w:t>
      </w:r>
      <w:r w:rsidR="00387F4C" w:rsidRPr="008A7D96">
        <w:rPr>
          <w:szCs w:val="24"/>
        </w:rPr>
        <w:t xml:space="preserve"> during their annual fiscal monitoring visits</w:t>
      </w:r>
      <w:r w:rsidRPr="008A7D96">
        <w:rPr>
          <w:szCs w:val="24"/>
        </w:rPr>
        <w:t>.</w:t>
      </w:r>
      <w:r w:rsidR="00921B9C" w:rsidRPr="008A7D96">
        <w:rPr>
          <w:szCs w:val="24"/>
        </w:rPr>
        <w:t xml:space="preserve"> </w:t>
      </w:r>
      <w:r w:rsidR="00981AB0">
        <w:rPr>
          <w:szCs w:val="24"/>
        </w:rPr>
        <w:t>ODJFS does not distribute their Fiscal Monitoring Tool</w:t>
      </w:r>
      <w:r w:rsidR="002C56CD">
        <w:rPr>
          <w:szCs w:val="24"/>
        </w:rPr>
        <w:t xml:space="preserve"> however based on their monitoring reports areas monitored include:</w:t>
      </w:r>
    </w:p>
    <w:p w14:paraId="160042BA" w14:textId="77777777" w:rsidR="004A4C55" w:rsidRDefault="004A4C55" w:rsidP="004A4C55">
      <w:pPr>
        <w:pStyle w:val="BodyText"/>
        <w:spacing w:after="0"/>
        <w:ind w:left="720"/>
        <w:jc w:val="both"/>
        <w:rPr>
          <w:szCs w:val="24"/>
        </w:rPr>
      </w:pPr>
    </w:p>
    <w:p w14:paraId="376DB97B" w14:textId="16628DAD" w:rsidR="002C56CD" w:rsidRPr="004A4C55" w:rsidRDefault="004A4C55" w:rsidP="004A4C55">
      <w:pPr>
        <w:pStyle w:val="BodyText"/>
        <w:numPr>
          <w:ilvl w:val="0"/>
          <w:numId w:val="42"/>
        </w:numPr>
        <w:spacing w:after="0"/>
        <w:jc w:val="both"/>
        <w:rPr>
          <w:szCs w:val="24"/>
        </w:rPr>
      </w:pPr>
      <w:r>
        <w:rPr>
          <w:szCs w:val="24"/>
        </w:rPr>
        <w:t xml:space="preserve">The </w:t>
      </w:r>
      <w:r w:rsidR="002C56CD" w:rsidRPr="002C56CD">
        <w:rPr>
          <w:rFonts w:eastAsia="Times New Roman"/>
          <w:b/>
          <w:bCs/>
          <w:szCs w:val="24"/>
        </w:rPr>
        <w:t>Financial Management System</w:t>
      </w:r>
    </w:p>
    <w:p w14:paraId="0BBC9E5A" w14:textId="77777777" w:rsidR="004A4C55" w:rsidRDefault="004A4C55" w:rsidP="004A4C55">
      <w:pPr>
        <w:pStyle w:val="BodyText"/>
        <w:spacing w:after="0"/>
        <w:ind w:left="1080"/>
        <w:jc w:val="both"/>
        <w:rPr>
          <w:rFonts w:eastAsia="Times New Roman"/>
          <w:b/>
          <w:bCs/>
          <w:szCs w:val="24"/>
        </w:rPr>
      </w:pPr>
    </w:p>
    <w:p w14:paraId="41C578A3" w14:textId="77777777" w:rsidR="004A4C55" w:rsidRPr="002C56CD" w:rsidRDefault="004A4C55" w:rsidP="004A4C55">
      <w:pPr>
        <w:numPr>
          <w:ilvl w:val="0"/>
          <w:numId w:val="32"/>
        </w:numPr>
        <w:tabs>
          <w:tab w:val="clear" w:pos="720"/>
          <w:tab w:val="num" w:pos="1170"/>
        </w:tabs>
        <w:ind w:left="1530"/>
        <w:rPr>
          <w:rFonts w:eastAsia="Times New Roman"/>
          <w:szCs w:val="24"/>
        </w:rPr>
      </w:pPr>
      <w:r w:rsidRPr="002C56CD">
        <w:rPr>
          <w:rFonts w:eastAsia="Times New Roman"/>
          <w:szCs w:val="24"/>
        </w:rPr>
        <w:t>Internal controls</w:t>
      </w:r>
    </w:p>
    <w:p w14:paraId="4FB1EEA3" w14:textId="77777777" w:rsidR="004A4C55" w:rsidRPr="002C56CD" w:rsidRDefault="004A4C55" w:rsidP="004A4C55">
      <w:pPr>
        <w:numPr>
          <w:ilvl w:val="0"/>
          <w:numId w:val="32"/>
        </w:numPr>
        <w:tabs>
          <w:tab w:val="clear" w:pos="720"/>
          <w:tab w:val="num" w:pos="1170"/>
        </w:tabs>
        <w:ind w:left="1530"/>
        <w:rPr>
          <w:rFonts w:eastAsia="Times New Roman"/>
          <w:szCs w:val="24"/>
        </w:rPr>
      </w:pPr>
      <w:r w:rsidRPr="002C56CD">
        <w:rPr>
          <w:rFonts w:eastAsia="Times New Roman"/>
          <w:szCs w:val="24"/>
        </w:rPr>
        <w:t>Segregation of duties</w:t>
      </w:r>
    </w:p>
    <w:p w14:paraId="781CD2DB" w14:textId="77777777" w:rsidR="004A4C55" w:rsidRPr="002C56CD" w:rsidRDefault="004A4C55" w:rsidP="004A4C55">
      <w:pPr>
        <w:numPr>
          <w:ilvl w:val="0"/>
          <w:numId w:val="32"/>
        </w:numPr>
        <w:tabs>
          <w:tab w:val="clear" w:pos="720"/>
          <w:tab w:val="num" w:pos="1170"/>
        </w:tabs>
        <w:ind w:left="1530"/>
        <w:rPr>
          <w:rFonts w:eastAsia="Times New Roman"/>
          <w:szCs w:val="24"/>
        </w:rPr>
      </w:pPr>
      <w:r w:rsidRPr="002C56CD">
        <w:rPr>
          <w:rFonts w:eastAsia="Times New Roman"/>
          <w:szCs w:val="24"/>
        </w:rPr>
        <w:t>Accounting system structure</w:t>
      </w:r>
    </w:p>
    <w:p w14:paraId="04D20E21" w14:textId="77777777" w:rsidR="004A4C55" w:rsidRPr="002C56CD" w:rsidRDefault="004A4C55" w:rsidP="004A4C55">
      <w:pPr>
        <w:numPr>
          <w:ilvl w:val="0"/>
          <w:numId w:val="32"/>
        </w:numPr>
        <w:tabs>
          <w:tab w:val="clear" w:pos="720"/>
          <w:tab w:val="num" w:pos="1170"/>
        </w:tabs>
        <w:ind w:left="1530"/>
        <w:rPr>
          <w:rFonts w:eastAsia="Times New Roman"/>
          <w:szCs w:val="24"/>
        </w:rPr>
      </w:pPr>
      <w:r w:rsidRPr="002C56CD">
        <w:rPr>
          <w:rFonts w:eastAsia="Times New Roman"/>
          <w:szCs w:val="24"/>
        </w:rPr>
        <w:t>Cash management controls</w:t>
      </w:r>
    </w:p>
    <w:p w14:paraId="0974B121" w14:textId="77777777" w:rsidR="004A4C55" w:rsidRPr="002C56CD" w:rsidRDefault="004A4C55" w:rsidP="004A4C55">
      <w:pPr>
        <w:numPr>
          <w:ilvl w:val="0"/>
          <w:numId w:val="32"/>
        </w:numPr>
        <w:tabs>
          <w:tab w:val="clear" w:pos="720"/>
          <w:tab w:val="num" w:pos="1170"/>
        </w:tabs>
        <w:ind w:left="1530"/>
        <w:rPr>
          <w:rFonts w:eastAsia="Times New Roman"/>
          <w:szCs w:val="24"/>
        </w:rPr>
      </w:pPr>
      <w:r w:rsidRPr="002C56CD">
        <w:rPr>
          <w:rFonts w:eastAsia="Times New Roman"/>
          <w:szCs w:val="24"/>
        </w:rPr>
        <w:t>Reconciliations and documentation</w:t>
      </w:r>
    </w:p>
    <w:p w14:paraId="0F932994" w14:textId="77777777" w:rsidR="004A4C55" w:rsidRPr="004A4C55" w:rsidRDefault="004A4C55" w:rsidP="004A4C55">
      <w:pPr>
        <w:pStyle w:val="BodyText"/>
        <w:spacing w:after="0"/>
        <w:jc w:val="both"/>
        <w:rPr>
          <w:szCs w:val="24"/>
        </w:rPr>
      </w:pPr>
    </w:p>
    <w:p w14:paraId="1605042C" w14:textId="07DBA0F2" w:rsidR="002C56CD" w:rsidRPr="004A4C55" w:rsidRDefault="002C56CD" w:rsidP="004A4C55">
      <w:pPr>
        <w:pStyle w:val="BodyText"/>
        <w:numPr>
          <w:ilvl w:val="0"/>
          <w:numId w:val="42"/>
        </w:numPr>
        <w:spacing w:after="0"/>
        <w:jc w:val="both"/>
        <w:rPr>
          <w:szCs w:val="24"/>
        </w:rPr>
      </w:pPr>
      <w:r w:rsidRPr="004A4C55">
        <w:rPr>
          <w:rFonts w:eastAsia="Times New Roman"/>
          <w:b/>
          <w:bCs/>
          <w:szCs w:val="24"/>
        </w:rPr>
        <w:t>Allowable Costs &amp; Cost Principles</w:t>
      </w:r>
    </w:p>
    <w:p w14:paraId="106CE657" w14:textId="77777777" w:rsidR="004A4C55" w:rsidRDefault="004A4C55" w:rsidP="004A4C55">
      <w:pPr>
        <w:pStyle w:val="BodyText"/>
        <w:spacing w:after="0"/>
        <w:ind w:left="1080"/>
        <w:jc w:val="both"/>
        <w:rPr>
          <w:rFonts w:eastAsia="Times New Roman"/>
          <w:b/>
          <w:bCs/>
          <w:szCs w:val="24"/>
        </w:rPr>
      </w:pPr>
    </w:p>
    <w:p w14:paraId="3DE38F2E" w14:textId="77777777" w:rsidR="004A4C55" w:rsidRPr="002C56CD" w:rsidRDefault="004A4C55" w:rsidP="004A4C55">
      <w:pPr>
        <w:numPr>
          <w:ilvl w:val="0"/>
          <w:numId w:val="33"/>
        </w:numPr>
        <w:tabs>
          <w:tab w:val="clear" w:pos="720"/>
        </w:tabs>
        <w:ind w:left="1530"/>
        <w:rPr>
          <w:rFonts w:eastAsia="Times New Roman"/>
          <w:szCs w:val="24"/>
        </w:rPr>
      </w:pPr>
      <w:r w:rsidRPr="002C56CD">
        <w:rPr>
          <w:rFonts w:eastAsia="Times New Roman"/>
          <w:szCs w:val="24"/>
        </w:rPr>
        <w:t>Allowability under 2 CFR 200</w:t>
      </w:r>
    </w:p>
    <w:p w14:paraId="5DF8AE7A" w14:textId="77777777" w:rsidR="004A4C55" w:rsidRPr="002C56CD" w:rsidRDefault="004A4C55" w:rsidP="004A4C55">
      <w:pPr>
        <w:numPr>
          <w:ilvl w:val="0"/>
          <w:numId w:val="33"/>
        </w:numPr>
        <w:tabs>
          <w:tab w:val="clear" w:pos="720"/>
        </w:tabs>
        <w:ind w:left="1530"/>
        <w:rPr>
          <w:rFonts w:eastAsia="Times New Roman"/>
          <w:szCs w:val="24"/>
        </w:rPr>
      </w:pPr>
      <w:r w:rsidRPr="002C56CD">
        <w:rPr>
          <w:rFonts w:eastAsia="Times New Roman"/>
          <w:szCs w:val="24"/>
        </w:rPr>
        <w:t>Allocability and reasonableness</w:t>
      </w:r>
    </w:p>
    <w:p w14:paraId="284A6533" w14:textId="77777777" w:rsidR="004A4C55" w:rsidRPr="002C56CD" w:rsidRDefault="004A4C55" w:rsidP="004A4C55">
      <w:pPr>
        <w:numPr>
          <w:ilvl w:val="0"/>
          <w:numId w:val="33"/>
        </w:numPr>
        <w:tabs>
          <w:tab w:val="clear" w:pos="720"/>
        </w:tabs>
        <w:ind w:left="1530"/>
        <w:rPr>
          <w:rFonts w:eastAsia="Times New Roman"/>
          <w:szCs w:val="24"/>
        </w:rPr>
      </w:pPr>
      <w:r w:rsidRPr="002C56CD">
        <w:rPr>
          <w:rFonts w:eastAsia="Times New Roman"/>
          <w:szCs w:val="24"/>
        </w:rPr>
        <w:t>Consistency across programs</w:t>
      </w:r>
    </w:p>
    <w:p w14:paraId="49191810" w14:textId="77777777" w:rsidR="004A4C55" w:rsidRPr="002C56CD" w:rsidRDefault="004A4C55" w:rsidP="004A4C55">
      <w:pPr>
        <w:numPr>
          <w:ilvl w:val="0"/>
          <w:numId w:val="33"/>
        </w:numPr>
        <w:tabs>
          <w:tab w:val="clear" w:pos="720"/>
        </w:tabs>
        <w:ind w:left="1530"/>
        <w:rPr>
          <w:rFonts w:eastAsia="Times New Roman"/>
          <w:szCs w:val="24"/>
        </w:rPr>
      </w:pPr>
      <w:r w:rsidRPr="002C56CD">
        <w:rPr>
          <w:rFonts w:eastAsia="Times New Roman"/>
          <w:szCs w:val="24"/>
        </w:rPr>
        <w:t xml:space="preserve">Documentation supporting expenditures </w:t>
      </w:r>
    </w:p>
    <w:p w14:paraId="06460E1C" w14:textId="77777777" w:rsidR="004A4C55" w:rsidRPr="004A4C55" w:rsidRDefault="004A4C55" w:rsidP="004A4C55">
      <w:pPr>
        <w:pStyle w:val="BodyText"/>
        <w:spacing w:after="0"/>
        <w:jc w:val="both"/>
        <w:rPr>
          <w:szCs w:val="24"/>
        </w:rPr>
      </w:pPr>
    </w:p>
    <w:p w14:paraId="29FBEFA7" w14:textId="61712960" w:rsidR="002C56CD" w:rsidRPr="004A4C55" w:rsidRDefault="002C56CD" w:rsidP="004A4C55">
      <w:pPr>
        <w:pStyle w:val="BodyText"/>
        <w:numPr>
          <w:ilvl w:val="0"/>
          <w:numId w:val="42"/>
        </w:numPr>
        <w:spacing w:after="0"/>
        <w:jc w:val="both"/>
        <w:rPr>
          <w:szCs w:val="24"/>
        </w:rPr>
      </w:pPr>
      <w:r w:rsidRPr="004A4C55">
        <w:rPr>
          <w:rFonts w:eastAsia="Times New Roman"/>
          <w:b/>
          <w:bCs/>
          <w:szCs w:val="24"/>
        </w:rPr>
        <w:t>Cost Allocation</w:t>
      </w:r>
    </w:p>
    <w:p w14:paraId="2B92A0BF" w14:textId="77777777" w:rsidR="004A4C55" w:rsidRDefault="004A4C55" w:rsidP="004A4C55">
      <w:pPr>
        <w:pStyle w:val="BodyText"/>
        <w:spacing w:after="0"/>
        <w:ind w:left="1080"/>
        <w:jc w:val="both"/>
        <w:rPr>
          <w:rFonts w:eastAsia="Times New Roman"/>
          <w:b/>
          <w:bCs/>
          <w:szCs w:val="24"/>
        </w:rPr>
      </w:pPr>
    </w:p>
    <w:p w14:paraId="1F0F93D4" w14:textId="77777777" w:rsidR="004A4C55" w:rsidRPr="002C56CD" w:rsidRDefault="004A4C55" w:rsidP="004A4C55">
      <w:pPr>
        <w:numPr>
          <w:ilvl w:val="0"/>
          <w:numId w:val="34"/>
        </w:numPr>
        <w:tabs>
          <w:tab w:val="clear" w:pos="720"/>
        </w:tabs>
        <w:ind w:left="1530"/>
        <w:rPr>
          <w:rFonts w:eastAsia="Times New Roman"/>
          <w:szCs w:val="24"/>
        </w:rPr>
      </w:pPr>
      <w:r w:rsidRPr="002C56CD">
        <w:rPr>
          <w:rFonts w:eastAsia="Times New Roman"/>
          <w:szCs w:val="24"/>
        </w:rPr>
        <w:t>Approved cost allocation plan</w:t>
      </w:r>
    </w:p>
    <w:p w14:paraId="33A6EB68" w14:textId="77777777" w:rsidR="004A4C55" w:rsidRPr="002C56CD" w:rsidRDefault="004A4C55" w:rsidP="004A4C55">
      <w:pPr>
        <w:numPr>
          <w:ilvl w:val="0"/>
          <w:numId w:val="34"/>
        </w:numPr>
        <w:tabs>
          <w:tab w:val="clear" w:pos="720"/>
        </w:tabs>
        <w:ind w:left="1530"/>
        <w:rPr>
          <w:rFonts w:eastAsia="Times New Roman"/>
          <w:szCs w:val="24"/>
        </w:rPr>
      </w:pPr>
      <w:r w:rsidRPr="002C56CD">
        <w:rPr>
          <w:rFonts w:eastAsia="Times New Roman"/>
          <w:szCs w:val="24"/>
        </w:rPr>
        <w:t>Methodology used to distribute shared costs</w:t>
      </w:r>
    </w:p>
    <w:p w14:paraId="25A1C1E2" w14:textId="77777777" w:rsidR="004A4C55" w:rsidRPr="002C56CD" w:rsidRDefault="004A4C55" w:rsidP="004A4C55">
      <w:pPr>
        <w:numPr>
          <w:ilvl w:val="0"/>
          <w:numId w:val="34"/>
        </w:numPr>
        <w:tabs>
          <w:tab w:val="clear" w:pos="720"/>
        </w:tabs>
        <w:ind w:left="1530"/>
        <w:rPr>
          <w:rFonts w:eastAsia="Times New Roman"/>
          <w:szCs w:val="24"/>
        </w:rPr>
      </w:pPr>
      <w:r w:rsidRPr="002C56CD">
        <w:rPr>
          <w:rFonts w:eastAsia="Times New Roman"/>
          <w:szCs w:val="24"/>
        </w:rPr>
        <w:t>Documentation supporting allocations</w:t>
      </w:r>
    </w:p>
    <w:p w14:paraId="4997D16B" w14:textId="77777777" w:rsidR="004A4C55" w:rsidRPr="002C56CD" w:rsidRDefault="004A4C55" w:rsidP="004A4C55">
      <w:pPr>
        <w:numPr>
          <w:ilvl w:val="0"/>
          <w:numId w:val="34"/>
        </w:numPr>
        <w:tabs>
          <w:tab w:val="clear" w:pos="720"/>
        </w:tabs>
        <w:ind w:left="1530"/>
        <w:rPr>
          <w:rFonts w:eastAsia="Times New Roman"/>
          <w:szCs w:val="24"/>
        </w:rPr>
      </w:pPr>
      <w:r w:rsidRPr="002C56CD">
        <w:rPr>
          <w:rFonts w:eastAsia="Times New Roman"/>
          <w:szCs w:val="24"/>
        </w:rPr>
        <w:t xml:space="preserve">Alignment with 2 CFR 200 Subpart E </w:t>
      </w:r>
    </w:p>
    <w:p w14:paraId="6776C0E2" w14:textId="77777777" w:rsidR="004A4C55" w:rsidRPr="004A4C55" w:rsidRDefault="004A4C55" w:rsidP="004A4C55">
      <w:pPr>
        <w:pStyle w:val="BodyText"/>
        <w:spacing w:after="0"/>
        <w:jc w:val="both"/>
        <w:rPr>
          <w:szCs w:val="24"/>
        </w:rPr>
      </w:pPr>
    </w:p>
    <w:p w14:paraId="2058D717" w14:textId="1820F2C8" w:rsidR="002C56CD" w:rsidRPr="004A4C55" w:rsidRDefault="002C56CD" w:rsidP="004A4C55">
      <w:pPr>
        <w:pStyle w:val="BodyText"/>
        <w:numPr>
          <w:ilvl w:val="0"/>
          <w:numId w:val="42"/>
        </w:numPr>
        <w:spacing w:after="0"/>
        <w:jc w:val="both"/>
        <w:rPr>
          <w:szCs w:val="24"/>
        </w:rPr>
      </w:pPr>
      <w:r w:rsidRPr="004A4C55">
        <w:rPr>
          <w:rFonts w:eastAsia="Times New Roman"/>
          <w:b/>
          <w:bCs/>
          <w:szCs w:val="24"/>
        </w:rPr>
        <w:t>Cash Draws &amp; Cash Management</w:t>
      </w:r>
    </w:p>
    <w:p w14:paraId="55DCAAD3" w14:textId="77777777" w:rsidR="004A4C55" w:rsidRDefault="004A4C55" w:rsidP="004A4C55">
      <w:pPr>
        <w:pStyle w:val="BodyText"/>
        <w:spacing w:after="0"/>
        <w:ind w:left="1080"/>
        <w:jc w:val="both"/>
        <w:rPr>
          <w:rFonts w:eastAsia="Times New Roman"/>
          <w:b/>
          <w:bCs/>
          <w:szCs w:val="24"/>
        </w:rPr>
      </w:pPr>
    </w:p>
    <w:p w14:paraId="14821C02" w14:textId="77777777" w:rsidR="004A4C55" w:rsidRPr="002C56CD" w:rsidRDefault="004A4C55" w:rsidP="004A4C55">
      <w:pPr>
        <w:numPr>
          <w:ilvl w:val="0"/>
          <w:numId w:val="35"/>
        </w:numPr>
        <w:tabs>
          <w:tab w:val="clear" w:pos="720"/>
        </w:tabs>
        <w:ind w:left="1530"/>
        <w:rPr>
          <w:rFonts w:eastAsia="Times New Roman"/>
          <w:szCs w:val="24"/>
        </w:rPr>
      </w:pPr>
      <w:r w:rsidRPr="002C56CD">
        <w:rPr>
          <w:rFonts w:eastAsia="Times New Roman"/>
          <w:szCs w:val="24"/>
        </w:rPr>
        <w:t>Timing of cash draws</w:t>
      </w:r>
    </w:p>
    <w:p w14:paraId="5E7933D8" w14:textId="77777777" w:rsidR="004A4C55" w:rsidRPr="002C56CD" w:rsidRDefault="004A4C55" w:rsidP="004A4C55">
      <w:pPr>
        <w:numPr>
          <w:ilvl w:val="0"/>
          <w:numId w:val="35"/>
        </w:numPr>
        <w:tabs>
          <w:tab w:val="clear" w:pos="720"/>
        </w:tabs>
        <w:ind w:left="1530"/>
        <w:rPr>
          <w:rFonts w:eastAsia="Times New Roman"/>
          <w:szCs w:val="24"/>
        </w:rPr>
      </w:pPr>
      <w:r w:rsidRPr="002C56CD">
        <w:rPr>
          <w:rFonts w:eastAsia="Times New Roman"/>
          <w:szCs w:val="24"/>
        </w:rPr>
        <w:t>Excess cash</w:t>
      </w:r>
    </w:p>
    <w:p w14:paraId="6AC6CB5E" w14:textId="77777777" w:rsidR="004A4C55" w:rsidRPr="002C56CD" w:rsidRDefault="004A4C55" w:rsidP="004A4C55">
      <w:pPr>
        <w:numPr>
          <w:ilvl w:val="0"/>
          <w:numId w:val="35"/>
        </w:numPr>
        <w:tabs>
          <w:tab w:val="clear" w:pos="720"/>
        </w:tabs>
        <w:ind w:left="1530"/>
        <w:rPr>
          <w:rFonts w:eastAsia="Times New Roman"/>
          <w:szCs w:val="24"/>
        </w:rPr>
      </w:pPr>
      <w:r w:rsidRPr="002C56CD">
        <w:rPr>
          <w:rFonts w:eastAsia="Times New Roman"/>
          <w:szCs w:val="24"/>
        </w:rPr>
        <w:t>Drawdown documentation</w:t>
      </w:r>
    </w:p>
    <w:p w14:paraId="6774D68C" w14:textId="77777777" w:rsidR="004A4C55" w:rsidRPr="002C56CD" w:rsidRDefault="004A4C55" w:rsidP="004A4C55">
      <w:pPr>
        <w:numPr>
          <w:ilvl w:val="0"/>
          <w:numId w:val="35"/>
        </w:numPr>
        <w:tabs>
          <w:tab w:val="clear" w:pos="720"/>
        </w:tabs>
        <w:ind w:left="1530"/>
        <w:rPr>
          <w:rFonts w:eastAsia="Times New Roman"/>
          <w:szCs w:val="24"/>
        </w:rPr>
      </w:pPr>
      <w:r w:rsidRPr="002C56CD">
        <w:rPr>
          <w:rFonts w:eastAsia="Times New Roman"/>
          <w:szCs w:val="24"/>
        </w:rPr>
        <w:t xml:space="preserve">Reconciliation to CFIS </w:t>
      </w:r>
    </w:p>
    <w:p w14:paraId="407E470E" w14:textId="77777777" w:rsidR="004A4C55" w:rsidRPr="004A4C55" w:rsidRDefault="004A4C55" w:rsidP="004A4C55">
      <w:pPr>
        <w:pStyle w:val="BodyText"/>
        <w:spacing w:after="0"/>
        <w:ind w:left="1080"/>
        <w:jc w:val="both"/>
        <w:rPr>
          <w:szCs w:val="24"/>
        </w:rPr>
      </w:pPr>
    </w:p>
    <w:p w14:paraId="7F5DD865" w14:textId="565D237E" w:rsidR="002C56CD" w:rsidRPr="004A4C55" w:rsidRDefault="002C56CD" w:rsidP="004A4C55">
      <w:pPr>
        <w:pStyle w:val="BodyText"/>
        <w:numPr>
          <w:ilvl w:val="0"/>
          <w:numId w:val="42"/>
        </w:numPr>
        <w:spacing w:after="0"/>
        <w:jc w:val="both"/>
        <w:rPr>
          <w:szCs w:val="24"/>
        </w:rPr>
      </w:pPr>
      <w:r w:rsidRPr="004A4C55">
        <w:rPr>
          <w:rFonts w:eastAsia="Times New Roman"/>
          <w:b/>
          <w:bCs/>
          <w:szCs w:val="24"/>
        </w:rPr>
        <w:t>Procurement</w:t>
      </w:r>
    </w:p>
    <w:p w14:paraId="27B95DF3" w14:textId="77777777" w:rsidR="004A4C55" w:rsidRDefault="004A4C55" w:rsidP="004A4C55">
      <w:pPr>
        <w:pStyle w:val="BodyText"/>
        <w:spacing w:after="0"/>
        <w:ind w:left="1080"/>
        <w:jc w:val="both"/>
        <w:rPr>
          <w:rFonts w:eastAsia="Times New Roman"/>
          <w:b/>
          <w:bCs/>
          <w:szCs w:val="24"/>
        </w:rPr>
      </w:pPr>
    </w:p>
    <w:p w14:paraId="01D408C8" w14:textId="77777777" w:rsidR="004A4C55" w:rsidRPr="002C56CD" w:rsidRDefault="004A4C55" w:rsidP="004A4C55">
      <w:pPr>
        <w:numPr>
          <w:ilvl w:val="0"/>
          <w:numId w:val="36"/>
        </w:numPr>
        <w:tabs>
          <w:tab w:val="clear" w:pos="720"/>
        </w:tabs>
        <w:ind w:left="1530"/>
        <w:rPr>
          <w:rFonts w:eastAsia="Times New Roman"/>
          <w:szCs w:val="24"/>
        </w:rPr>
      </w:pPr>
      <w:r w:rsidRPr="002C56CD">
        <w:rPr>
          <w:rFonts w:eastAsia="Times New Roman"/>
          <w:szCs w:val="24"/>
        </w:rPr>
        <w:t>Procurement policies and compliance</w:t>
      </w:r>
    </w:p>
    <w:p w14:paraId="3E618406" w14:textId="77777777" w:rsidR="004A4C55" w:rsidRPr="002C56CD" w:rsidRDefault="004A4C55" w:rsidP="004A4C55">
      <w:pPr>
        <w:numPr>
          <w:ilvl w:val="0"/>
          <w:numId w:val="36"/>
        </w:numPr>
        <w:tabs>
          <w:tab w:val="clear" w:pos="720"/>
        </w:tabs>
        <w:ind w:left="1530"/>
        <w:rPr>
          <w:rFonts w:eastAsia="Times New Roman"/>
          <w:szCs w:val="24"/>
        </w:rPr>
      </w:pPr>
      <w:r w:rsidRPr="002C56CD">
        <w:rPr>
          <w:rFonts w:eastAsia="Times New Roman"/>
          <w:szCs w:val="24"/>
        </w:rPr>
        <w:t>Competitive procurement documentation</w:t>
      </w:r>
    </w:p>
    <w:p w14:paraId="3E12A9D5" w14:textId="77777777" w:rsidR="004A4C55" w:rsidRPr="002C56CD" w:rsidRDefault="004A4C55" w:rsidP="004A4C55">
      <w:pPr>
        <w:numPr>
          <w:ilvl w:val="0"/>
          <w:numId w:val="36"/>
        </w:numPr>
        <w:tabs>
          <w:tab w:val="clear" w:pos="720"/>
        </w:tabs>
        <w:ind w:left="1530"/>
        <w:rPr>
          <w:rFonts w:eastAsia="Times New Roman"/>
          <w:szCs w:val="24"/>
        </w:rPr>
      </w:pPr>
      <w:r w:rsidRPr="002C56CD">
        <w:rPr>
          <w:rFonts w:eastAsia="Times New Roman"/>
          <w:szCs w:val="24"/>
        </w:rPr>
        <w:t>Sole source justification</w:t>
      </w:r>
    </w:p>
    <w:p w14:paraId="38D4DCDF" w14:textId="6027E746" w:rsidR="004A4C55" w:rsidRPr="004A4C55" w:rsidRDefault="004A4C55" w:rsidP="004A4C55">
      <w:pPr>
        <w:numPr>
          <w:ilvl w:val="0"/>
          <w:numId w:val="36"/>
        </w:numPr>
        <w:tabs>
          <w:tab w:val="clear" w:pos="720"/>
        </w:tabs>
        <w:ind w:left="1530"/>
        <w:jc w:val="both"/>
        <w:rPr>
          <w:szCs w:val="24"/>
        </w:rPr>
      </w:pPr>
      <w:r w:rsidRPr="004A4C55">
        <w:rPr>
          <w:rFonts w:eastAsia="Times New Roman"/>
          <w:szCs w:val="24"/>
        </w:rPr>
        <w:lastRenderedPageBreak/>
        <w:t xml:space="preserve">Contract files and required elements </w:t>
      </w:r>
    </w:p>
    <w:p w14:paraId="194C088D" w14:textId="77777777" w:rsidR="004A4C55" w:rsidRPr="004A4C55" w:rsidRDefault="004A4C55" w:rsidP="007F0062">
      <w:pPr>
        <w:ind w:left="1530"/>
        <w:jc w:val="both"/>
        <w:rPr>
          <w:szCs w:val="24"/>
        </w:rPr>
      </w:pPr>
    </w:p>
    <w:p w14:paraId="1D56C902" w14:textId="0870762D" w:rsidR="002C56CD" w:rsidRPr="007F0062" w:rsidRDefault="002C56CD" w:rsidP="004A4C55">
      <w:pPr>
        <w:pStyle w:val="BodyText"/>
        <w:numPr>
          <w:ilvl w:val="0"/>
          <w:numId w:val="42"/>
        </w:numPr>
        <w:spacing w:after="0"/>
        <w:jc w:val="both"/>
        <w:rPr>
          <w:szCs w:val="24"/>
        </w:rPr>
      </w:pPr>
      <w:r w:rsidRPr="004A4C55">
        <w:rPr>
          <w:rFonts w:eastAsia="Times New Roman"/>
          <w:b/>
          <w:bCs/>
          <w:szCs w:val="24"/>
        </w:rPr>
        <w:t>Contracts &amp; Subrecipient Monitoring</w:t>
      </w:r>
    </w:p>
    <w:p w14:paraId="133A8E76" w14:textId="77777777" w:rsidR="007F0062" w:rsidRDefault="007F0062" w:rsidP="007F0062">
      <w:pPr>
        <w:pStyle w:val="BodyText"/>
        <w:spacing w:after="0"/>
        <w:ind w:left="1080"/>
        <w:jc w:val="both"/>
        <w:rPr>
          <w:rFonts w:eastAsia="Times New Roman"/>
          <w:b/>
          <w:bCs/>
          <w:szCs w:val="24"/>
        </w:rPr>
      </w:pPr>
    </w:p>
    <w:p w14:paraId="30CDC2E3" w14:textId="77777777" w:rsidR="007F0062" w:rsidRPr="002C56CD" w:rsidRDefault="007F0062" w:rsidP="007F0062">
      <w:pPr>
        <w:numPr>
          <w:ilvl w:val="0"/>
          <w:numId w:val="37"/>
        </w:numPr>
        <w:tabs>
          <w:tab w:val="clear" w:pos="720"/>
        </w:tabs>
        <w:ind w:left="1440"/>
        <w:rPr>
          <w:rFonts w:eastAsia="Times New Roman"/>
          <w:szCs w:val="24"/>
        </w:rPr>
      </w:pPr>
      <w:r w:rsidRPr="002C56CD">
        <w:rPr>
          <w:rFonts w:eastAsia="Times New Roman"/>
          <w:szCs w:val="24"/>
        </w:rPr>
        <w:t>Required federal clauses</w:t>
      </w:r>
    </w:p>
    <w:p w14:paraId="60BA5ADA" w14:textId="77777777" w:rsidR="007F0062" w:rsidRPr="002C56CD" w:rsidRDefault="007F0062" w:rsidP="007F0062">
      <w:pPr>
        <w:numPr>
          <w:ilvl w:val="0"/>
          <w:numId w:val="37"/>
        </w:numPr>
        <w:tabs>
          <w:tab w:val="clear" w:pos="720"/>
        </w:tabs>
        <w:ind w:left="1440"/>
        <w:rPr>
          <w:rFonts w:eastAsia="Times New Roman"/>
          <w:szCs w:val="24"/>
        </w:rPr>
      </w:pPr>
      <w:r w:rsidRPr="002C56CD">
        <w:rPr>
          <w:rFonts w:eastAsia="Times New Roman"/>
          <w:szCs w:val="24"/>
        </w:rPr>
        <w:t>Monitoring of subrecipients</w:t>
      </w:r>
    </w:p>
    <w:p w14:paraId="683C359C" w14:textId="77777777" w:rsidR="007F0062" w:rsidRPr="002C56CD" w:rsidRDefault="007F0062" w:rsidP="007F0062">
      <w:pPr>
        <w:numPr>
          <w:ilvl w:val="0"/>
          <w:numId w:val="37"/>
        </w:numPr>
        <w:tabs>
          <w:tab w:val="clear" w:pos="720"/>
        </w:tabs>
        <w:ind w:left="1440"/>
        <w:rPr>
          <w:rFonts w:eastAsia="Times New Roman"/>
          <w:szCs w:val="24"/>
        </w:rPr>
      </w:pPr>
      <w:r w:rsidRPr="002C56CD">
        <w:rPr>
          <w:rFonts w:eastAsia="Times New Roman"/>
          <w:szCs w:val="24"/>
        </w:rPr>
        <w:t>Contract deliverables and performance</w:t>
      </w:r>
    </w:p>
    <w:p w14:paraId="336C9E72" w14:textId="47C6F47A" w:rsidR="007F0062" w:rsidRDefault="007F0062" w:rsidP="007F0062">
      <w:pPr>
        <w:numPr>
          <w:ilvl w:val="0"/>
          <w:numId w:val="37"/>
        </w:numPr>
        <w:tabs>
          <w:tab w:val="clear" w:pos="720"/>
        </w:tabs>
        <w:ind w:left="1440"/>
        <w:rPr>
          <w:rFonts w:eastAsia="Times New Roman"/>
          <w:szCs w:val="24"/>
        </w:rPr>
      </w:pPr>
      <w:r>
        <w:rPr>
          <w:rFonts w:eastAsia="Times New Roman"/>
          <w:szCs w:val="24"/>
        </w:rPr>
        <w:t>This is a responsibility of the selected firm</w:t>
      </w:r>
    </w:p>
    <w:p w14:paraId="48BD3391" w14:textId="77777777" w:rsidR="007F0062" w:rsidRPr="007F0062" w:rsidRDefault="007F0062" w:rsidP="007F0062">
      <w:pPr>
        <w:ind w:left="1440"/>
        <w:rPr>
          <w:rFonts w:eastAsia="Times New Roman"/>
          <w:szCs w:val="24"/>
        </w:rPr>
      </w:pPr>
    </w:p>
    <w:p w14:paraId="2A15F59A" w14:textId="4C5543EF" w:rsidR="002C56CD" w:rsidRPr="007F0062" w:rsidRDefault="002C56CD" w:rsidP="007F0062">
      <w:pPr>
        <w:pStyle w:val="BodyText"/>
        <w:numPr>
          <w:ilvl w:val="0"/>
          <w:numId w:val="42"/>
        </w:numPr>
        <w:spacing w:after="0"/>
        <w:jc w:val="both"/>
        <w:rPr>
          <w:szCs w:val="24"/>
        </w:rPr>
      </w:pPr>
      <w:r w:rsidRPr="007F0062">
        <w:rPr>
          <w:rFonts w:eastAsia="Times New Roman"/>
          <w:b/>
          <w:bCs/>
          <w:szCs w:val="24"/>
        </w:rPr>
        <w:t>Equipment &amp; Property Management</w:t>
      </w:r>
    </w:p>
    <w:p w14:paraId="3EAB0DCE" w14:textId="77777777" w:rsidR="007F0062" w:rsidRDefault="007F0062" w:rsidP="007F0062">
      <w:pPr>
        <w:pStyle w:val="BodyText"/>
        <w:spacing w:after="0"/>
        <w:ind w:left="1080"/>
        <w:jc w:val="both"/>
        <w:rPr>
          <w:rFonts w:eastAsia="Times New Roman"/>
          <w:b/>
          <w:bCs/>
          <w:szCs w:val="24"/>
        </w:rPr>
      </w:pPr>
    </w:p>
    <w:p w14:paraId="41B59226" w14:textId="77777777" w:rsidR="007F0062" w:rsidRPr="002C56CD" w:rsidRDefault="007F0062" w:rsidP="007F0062">
      <w:pPr>
        <w:numPr>
          <w:ilvl w:val="0"/>
          <w:numId w:val="38"/>
        </w:numPr>
        <w:tabs>
          <w:tab w:val="clear" w:pos="720"/>
        </w:tabs>
        <w:ind w:left="1530"/>
        <w:rPr>
          <w:rFonts w:eastAsia="Times New Roman"/>
          <w:szCs w:val="24"/>
        </w:rPr>
      </w:pPr>
      <w:r w:rsidRPr="002C56CD">
        <w:rPr>
          <w:rFonts w:eastAsia="Times New Roman"/>
          <w:szCs w:val="24"/>
        </w:rPr>
        <w:t>Inventory lists</w:t>
      </w:r>
    </w:p>
    <w:p w14:paraId="6DB482C2" w14:textId="77777777" w:rsidR="007F0062" w:rsidRPr="002C56CD" w:rsidRDefault="007F0062" w:rsidP="007F0062">
      <w:pPr>
        <w:numPr>
          <w:ilvl w:val="0"/>
          <w:numId w:val="38"/>
        </w:numPr>
        <w:tabs>
          <w:tab w:val="clear" w:pos="720"/>
        </w:tabs>
        <w:ind w:left="1530"/>
        <w:rPr>
          <w:rFonts w:eastAsia="Times New Roman"/>
          <w:szCs w:val="24"/>
        </w:rPr>
      </w:pPr>
      <w:r w:rsidRPr="002C56CD">
        <w:rPr>
          <w:rFonts w:eastAsia="Times New Roman"/>
          <w:szCs w:val="24"/>
        </w:rPr>
        <w:t>Tagging and tracking</w:t>
      </w:r>
    </w:p>
    <w:p w14:paraId="41094D34" w14:textId="77777777" w:rsidR="007F0062" w:rsidRPr="002C56CD" w:rsidRDefault="007F0062" w:rsidP="007F0062">
      <w:pPr>
        <w:numPr>
          <w:ilvl w:val="0"/>
          <w:numId w:val="38"/>
        </w:numPr>
        <w:tabs>
          <w:tab w:val="clear" w:pos="720"/>
        </w:tabs>
        <w:ind w:left="1530"/>
        <w:rPr>
          <w:rFonts w:eastAsia="Times New Roman"/>
          <w:szCs w:val="24"/>
        </w:rPr>
      </w:pPr>
      <w:r w:rsidRPr="002C56CD">
        <w:rPr>
          <w:rFonts w:eastAsia="Times New Roman"/>
          <w:szCs w:val="24"/>
        </w:rPr>
        <w:t>Disposition procedures</w:t>
      </w:r>
    </w:p>
    <w:p w14:paraId="1CE3A021" w14:textId="77777777" w:rsidR="007F0062" w:rsidRPr="007F0062" w:rsidRDefault="007F0062" w:rsidP="007F0062">
      <w:pPr>
        <w:numPr>
          <w:ilvl w:val="0"/>
          <w:numId w:val="38"/>
        </w:numPr>
        <w:tabs>
          <w:tab w:val="clear" w:pos="720"/>
        </w:tabs>
        <w:ind w:left="1530"/>
        <w:rPr>
          <w:rFonts w:eastAsia="Times New Roman"/>
          <w:szCs w:val="24"/>
        </w:rPr>
      </w:pPr>
      <w:r w:rsidRPr="007F0062">
        <w:rPr>
          <w:rFonts w:eastAsia="Times New Roman"/>
          <w:szCs w:val="24"/>
        </w:rPr>
        <w:t xml:space="preserve">Compliance with 2 CFR 200.313 </w:t>
      </w:r>
    </w:p>
    <w:p w14:paraId="7AFFDBB1" w14:textId="77777777" w:rsidR="007F0062" w:rsidRPr="007F0062" w:rsidRDefault="007F0062" w:rsidP="007F0062">
      <w:pPr>
        <w:pStyle w:val="BodyText"/>
        <w:spacing w:after="0"/>
        <w:jc w:val="both"/>
        <w:rPr>
          <w:szCs w:val="24"/>
        </w:rPr>
      </w:pPr>
    </w:p>
    <w:p w14:paraId="70355F9E" w14:textId="2E50B033" w:rsidR="002C56CD" w:rsidRPr="007F0062" w:rsidRDefault="002C56CD" w:rsidP="007F0062">
      <w:pPr>
        <w:pStyle w:val="BodyText"/>
        <w:numPr>
          <w:ilvl w:val="0"/>
          <w:numId w:val="42"/>
        </w:numPr>
        <w:spacing w:after="0"/>
        <w:jc w:val="both"/>
        <w:rPr>
          <w:szCs w:val="24"/>
        </w:rPr>
      </w:pPr>
      <w:r w:rsidRPr="007F0062">
        <w:rPr>
          <w:rFonts w:eastAsia="Times New Roman"/>
          <w:b/>
          <w:bCs/>
          <w:szCs w:val="24"/>
        </w:rPr>
        <w:t xml:space="preserve"> Fiscal Reporting</w:t>
      </w:r>
    </w:p>
    <w:p w14:paraId="65839DE7" w14:textId="77777777" w:rsidR="007F0062" w:rsidRDefault="007F0062" w:rsidP="007F0062">
      <w:pPr>
        <w:pStyle w:val="BodyText"/>
        <w:spacing w:after="0"/>
        <w:ind w:left="1080"/>
        <w:jc w:val="both"/>
        <w:rPr>
          <w:rFonts w:eastAsia="Times New Roman"/>
          <w:b/>
          <w:bCs/>
          <w:szCs w:val="24"/>
        </w:rPr>
      </w:pPr>
    </w:p>
    <w:p w14:paraId="43E919A1" w14:textId="77777777" w:rsidR="007F0062" w:rsidRPr="002C56CD" w:rsidRDefault="007F0062" w:rsidP="00F75228">
      <w:pPr>
        <w:numPr>
          <w:ilvl w:val="0"/>
          <w:numId w:val="39"/>
        </w:numPr>
        <w:tabs>
          <w:tab w:val="clear" w:pos="720"/>
        </w:tabs>
        <w:ind w:left="1530"/>
        <w:rPr>
          <w:rFonts w:eastAsia="Times New Roman"/>
          <w:szCs w:val="24"/>
        </w:rPr>
      </w:pPr>
      <w:r w:rsidRPr="002C56CD">
        <w:rPr>
          <w:rFonts w:eastAsia="Times New Roman"/>
          <w:szCs w:val="24"/>
        </w:rPr>
        <w:t>Accuracy of reports submitted to ODJFS</w:t>
      </w:r>
    </w:p>
    <w:p w14:paraId="6089018A" w14:textId="77777777" w:rsidR="007F0062" w:rsidRPr="002C56CD" w:rsidRDefault="007F0062" w:rsidP="00F75228">
      <w:pPr>
        <w:numPr>
          <w:ilvl w:val="0"/>
          <w:numId w:val="39"/>
        </w:numPr>
        <w:tabs>
          <w:tab w:val="clear" w:pos="720"/>
        </w:tabs>
        <w:ind w:left="1530"/>
        <w:rPr>
          <w:rFonts w:eastAsia="Times New Roman"/>
          <w:szCs w:val="24"/>
        </w:rPr>
      </w:pPr>
      <w:r w:rsidRPr="002C56CD">
        <w:rPr>
          <w:rFonts w:eastAsia="Times New Roman"/>
          <w:szCs w:val="24"/>
        </w:rPr>
        <w:t>Reconciliation to the general ledger</w:t>
      </w:r>
    </w:p>
    <w:p w14:paraId="030CF2FD" w14:textId="77777777" w:rsidR="007F0062" w:rsidRPr="002C56CD" w:rsidRDefault="007F0062" w:rsidP="00F75228">
      <w:pPr>
        <w:numPr>
          <w:ilvl w:val="0"/>
          <w:numId w:val="39"/>
        </w:numPr>
        <w:tabs>
          <w:tab w:val="clear" w:pos="720"/>
        </w:tabs>
        <w:ind w:left="1530"/>
        <w:rPr>
          <w:rFonts w:eastAsia="Times New Roman"/>
          <w:szCs w:val="24"/>
        </w:rPr>
      </w:pPr>
      <w:r w:rsidRPr="002C56CD">
        <w:rPr>
          <w:rFonts w:eastAsia="Times New Roman"/>
          <w:szCs w:val="24"/>
        </w:rPr>
        <w:t xml:space="preserve">Timeliness of reporting </w:t>
      </w:r>
      <w:r w:rsidRPr="002C56CD">
        <w:rPr>
          <w:rFonts w:eastAsia="Times New Roman"/>
          <w:i/>
          <w:iCs/>
          <w:szCs w:val="24"/>
        </w:rPr>
        <w:t>(Counties confirm this is part of fiscal monitoring.)</w:t>
      </w:r>
      <w:r w:rsidRPr="002C56CD">
        <w:rPr>
          <w:rFonts w:eastAsia="Times New Roman"/>
          <w:szCs w:val="24"/>
        </w:rPr>
        <w:t xml:space="preserve"> </w:t>
      </w:r>
    </w:p>
    <w:p w14:paraId="003E137C" w14:textId="77777777" w:rsidR="007F0062" w:rsidRPr="007F0062" w:rsidRDefault="007F0062" w:rsidP="00F75228">
      <w:pPr>
        <w:pStyle w:val="BodyText"/>
        <w:spacing w:after="0"/>
        <w:jc w:val="both"/>
        <w:rPr>
          <w:szCs w:val="24"/>
        </w:rPr>
      </w:pPr>
    </w:p>
    <w:p w14:paraId="1D927A14" w14:textId="003682F0" w:rsidR="002C56CD" w:rsidRPr="007F0062" w:rsidRDefault="002C56CD" w:rsidP="007F0062">
      <w:pPr>
        <w:pStyle w:val="BodyText"/>
        <w:numPr>
          <w:ilvl w:val="0"/>
          <w:numId w:val="42"/>
        </w:numPr>
        <w:spacing w:after="0"/>
        <w:jc w:val="both"/>
        <w:rPr>
          <w:szCs w:val="24"/>
        </w:rPr>
      </w:pPr>
      <w:r w:rsidRPr="007F0062">
        <w:rPr>
          <w:rFonts w:eastAsia="Times New Roman"/>
          <w:b/>
          <w:bCs/>
          <w:szCs w:val="24"/>
        </w:rPr>
        <w:t xml:space="preserve"> TANF/CCMEP Fiscal Requirements (when applicable)</w:t>
      </w:r>
    </w:p>
    <w:p w14:paraId="416E5974" w14:textId="77777777" w:rsidR="007F0062" w:rsidRDefault="007F0062" w:rsidP="007F0062">
      <w:pPr>
        <w:pStyle w:val="BodyText"/>
        <w:spacing w:after="0"/>
        <w:ind w:left="1080"/>
        <w:jc w:val="both"/>
        <w:rPr>
          <w:rFonts w:eastAsia="Times New Roman"/>
          <w:b/>
          <w:bCs/>
          <w:szCs w:val="24"/>
        </w:rPr>
      </w:pPr>
    </w:p>
    <w:p w14:paraId="6EA42F39" w14:textId="77777777" w:rsidR="007F0062" w:rsidRPr="002C56CD" w:rsidRDefault="007F0062" w:rsidP="00F75228">
      <w:pPr>
        <w:numPr>
          <w:ilvl w:val="0"/>
          <w:numId w:val="40"/>
        </w:numPr>
        <w:tabs>
          <w:tab w:val="clear" w:pos="720"/>
        </w:tabs>
        <w:ind w:left="1530"/>
        <w:rPr>
          <w:rFonts w:eastAsia="Times New Roman"/>
          <w:szCs w:val="24"/>
        </w:rPr>
      </w:pPr>
      <w:r w:rsidRPr="002C56CD">
        <w:rPr>
          <w:rFonts w:eastAsia="Times New Roman"/>
          <w:szCs w:val="24"/>
        </w:rPr>
        <w:t>Supportive services documentation</w:t>
      </w:r>
    </w:p>
    <w:p w14:paraId="2BB48D21" w14:textId="77777777" w:rsidR="007F0062" w:rsidRPr="002C56CD" w:rsidRDefault="007F0062" w:rsidP="00F75228">
      <w:pPr>
        <w:numPr>
          <w:ilvl w:val="0"/>
          <w:numId w:val="40"/>
        </w:numPr>
        <w:tabs>
          <w:tab w:val="clear" w:pos="720"/>
        </w:tabs>
        <w:ind w:left="1530"/>
        <w:rPr>
          <w:rFonts w:eastAsia="Times New Roman"/>
          <w:szCs w:val="24"/>
        </w:rPr>
      </w:pPr>
      <w:r w:rsidRPr="002C56CD">
        <w:rPr>
          <w:rFonts w:eastAsia="Times New Roman"/>
          <w:szCs w:val="24"/>
        </w:rPr>
        <w:t>TANF allowability</w:t>
      </w:r>
    </w:p>
    <w:p w14:paraId="67873ACD" w14:textId="1B2151B7" w:rsidR="007F0062" w:rsidRPr="00F75228" w:rsidRDefault="007F0062" w:rsidP="00F75228">
      <w:pPr>
        <w:numPr>
          <w:ilvl w:val="0"/>
          <w:numId w:val="40"/>
        </w:numPr>
        <w:tabs>
          <w:tab w:val="clear" w:pos="720"/>
        </w:tabs>
        <w:ind w:left="1530"/>
        <w:rPr>
          <w:rFonts w:eastAsia="Times New Roman"/>
          <w:szCs w:val="24"/>
        </w:rPr>
      </w:pPr>
      <w:r w:rsidRPr="002C56CD">
        <w:rPr>
          <w:rFonts w:eastAsia="Times New Roman"/>
          <w:szCs w:val="24"/>
        </w:rPr>
        <w:t xml:space="preserve">Work participation expenditures </w:t>
      </w:r>
    </w:p>
    <w:p w14:paraId="3CE35836" w14:textId="77777777" w:rsidR="00F75228" w:rsidRPr="00F75228" w:rsidRDefault="00F75228" w:rsidP="00F75228">
      <w:pPr>
        <w:ind w:left="1530"/>
        <w:rPr>
          <w:rFonts w:eastAsia="Times New Roman"/>
          <w:szCs w:val="24"/>
        </w:rPr>
      </w:pPr>
    </w:p>
    <w:p w14:paraId="6DE47E7F" w14:textId="220D8E0A" w:rsidR="002C56CD" w:rsidRPr="007F0062" w:rsidRDefault="002C56CD" w:rsidP="007F0062">
      <w:pPr>
        <w:pStyle w:val="BodyText"/>
        <w:numPr>
          <w:ilvl w:val="0"/>
          <w:numId w:val="42"/>
        </w:numPr>
        <w:spacing w:after="0"/>
        <w:jc w:val="both"/>
        <w:rPr>
          <w:szCs w:val="24"/>
        </w:rPr>
      </w:pPr>
      <w:r w:rsidRPr="007F0062">
        <w:rPr>
          <w:rFonts w:eastAsia="Times New Roman"/>
          <w:b/>
          <w:bCs/>
          <w:szCs w:val="24"/>
        </w:rPr>
        <w:t>Budget &amp; Billing Review</w:t>
      </w:r>
    </w:p>
    <w:p w14:paraId="449F9A28" w14:textId="77777777" w:rsidR="007F0062" w:rsidRDefault="007F0062" w:rsidP="007F0062">
      <w:pPr>
        <w:pStyle w:val="BodyText"/>
        <w:spacing w:after="0"/>
        <w:ind w:left="1080"/>
        <w:jc w:val="both"/>
        <w:rPr>
          <w:rFonts w:eastAsia="Times New Roman"/>
          <w:b/>
          <w:bCs/>
          <w:szCs w:val="24"/>
        </w:rPr>
      </w:pPr>
    </w:p>
    <w:p w14:paraId="4135CD9F" w14:textId="77777777" w:rsidR="007F0062" w:rsidRPr="002C56CD" w:rsidRDefault="007F0062" w:rsidP="00F75228">
      <w:pPr>
        <w:numPr>
          <w:ilvl w:val="0"/>
          <w:numId w:val="41"/>
        </w:numPr>
        <w:tabs>
          <w:tab w:val="clear" w:pos="720"/>
        </w:tabs>
        <w:ind w:left="1440"/>
        <w:rPr>
          <w:rFonts w:eastAsia="Times New Roman"/>
          <w:szCs w:val="24"/>
        </w:rPr>
      </w:pPr>
      <w:r w:rsidRPr="002C56CD">
        <w:rPr>
          <w:rFonts w:eastAsia="Times New Roman"/>
          <w:szCs w:val="24"/>
        </w:rPr>
        <w:t>Budget approval and narrative</w:t>
      </w:r>
    </w:p>
    <w:p w14:paraId="481E21E1" w14:textId="77777777" w:rsidR="007F0062" w:rsidRPr="002C56CD" w:rsidRDefault="007F0062" w:rsidP="00F75228">
      <w:pPr>
        <w:numPr>
          <w:ilvl w:val="0"/>
          <w:numId w:val="41"/>
        </w:numPr>
        <w:tabs>
          <w:tab w:val="clear" w:pos="720"/>
        </w:tabs>
        <w:ind w:left="1440"/>
        <w:rPr>
          <w:rFonts w:eastAsia="Times New Roman"/>
          <w:szCs w:val="24"/>
        </w:rPr>
      </w:pPr>
      <w:r w:rsidRPr="002C56CD">
        <w:rPr>
          <w:rFonts w:eastAsia="Times New Roman"/>
          <w:szCs w:val="24"/>
        </w:rPr>
        <w:t>Billing accuracy</w:t>
      </w:r>
    </w:p>
    <w:p w14:paraId="03D6C81E" w14:textId="0746D5B5" w:rsidR="00853866" w:rsidRPr="00F75228" w:rsidRDefault="007F0062" w:rsidP="00F75228">
      <w:pPr>
        <w:numPr>
          <w:ilvl w:val="0"/>
          <w:numId w:val="41"/>
        </w:numPr>
        <w:tabs>
          <w:tab w:val="clear" w:pos="720"/>
        </w:tabs>
        <w:ind w:left="1440"/>
        <w:rPr>
          <w:rFonts w:eastAsia="Times New Roman"/>
          <w:szCs w:val="24"/>
        </w:rPr>
      </w:pPr>
      <w:r w:rsidRPr="002C56CD">
        <w:rPr>
          <w:rFonts w:eastAsia="Times New Roman"/>
          <w:szCs w:val="24"/>
        </w:rPr>
        <w:t xml:space="preserve">Supporting documentation </w:t>
      </w:r>
    </w:p>
    <w:p w14:paraId="4AA70B55" w14:textId="77777777" w:rsidR="00853866" w:rsidRPr="008A7D96" w:rsidRDefault="00853866" w:rsidP="00624285">
      <w:pPr>
        <w:pStyle w:val="BodyText"/>
        <w:spacing w:after="0"/>
        <w:jc w:val="both"/>
        <w:rPr>
          <w:szCs w:val="24"/>
        </w:rPr>
      </w:pPr>
    </w:p>
    <w:p w14:paraId="3FBAEAE2" w14:textId="13B4BBB8" w:rsidR="00A13980" w:rsidRPr="00941F43" w:rsidRDefault="00921B9C" w:rsidP="00941F43">
      <w:pPr>
        <w:pStyle w:val="BodyText"/>
        <w:numPr>
          <w:ilvl w:val="0"/>
          <w:numId w:val="16"/>
        </w:numPr>
        <w:spacing w:after="0"/>
        <w:jc w:val="both"/>
        <w:rPr>
          <w:i/>
          <w:iCs/>
          <w:szCs w:val="24"/>
        </w:rPr>
      </w:pPr>
      <w:r w:rsidRPr="008A7D96">
        <w:rPr>
          <w:szCs w:val="24"/>
        </w:rPr>
        <w:t xml:space="preserve">Develop a program monitoring protocol </w:t>
      </w:r>
      <w:r w:rsidR="00F75228">
        <w:rPr>
          <w:szCs w:val="24"/>
        </w:rPr>
        <w:t xml:space="preserve">based on the ODJFS local area program monitoring guide, </w:t>
      </w:r>
      <w:r w:rsidR="00F75228" w:rsidRPr="00F75228">
        <w:rPr>
          <w:i/>
          <w:iCs/>
          <w:szCs w:val="24"/>
        </w:rPr>
        <w:t xml:space="preserve">The </w:t>
      </w:r>
      <w:r w:rsidR="00F75228" w:rsidRPr="00F75228">
        <w:rPr>
          <w:i/>
          <w:iCs/>
        </w:rPr>
        <w:t>Workforce Innovation and Opportunity Act (WIOA) &amp; Comprehensive Case Management and Employment Program (CCMEP): Program Monitoring Guide for Quality &amp; Compliance</w:t>
      </w:r>
      <w:r w:rsidR="00293F64">
        <w:t xml:space="preserve"> </w:t>
      </w:r>
      <w:r w:rsidR="00A13980">
        <w:t xml:space="preserve">it is the Statewide Monitoring   Guide </w:t>
      </w:r>
      <w:r w:rsidR="00293F64">
        <w:t>as it may be amended or updated. The guide is published on the ODJFS website.</w:t>
      </w:r>
      <w:r w:rsidR="00941F43">
        <w:t xml:space="preserve"> Monitoring should include testing of </w:t>
      </w:r>
    </w:p>
    <w:p w14:paraId="51CDD0EF" w14:textId="77777777" w:rsidR="00941F43" w:rsidRPr="00941F43" w:rsidRDefault="00941F43" w:rsidP="00941F43">
      <w:pPr>
        <w:pStyle w:val="BodyText"/>
        <w:spacing w:after="0"/>
        <w:ind w:left="720"/>
        <w:jc w:val="both"/>
        <w:rPr>
          <w:i/>
          <w:iCs/>
          <w:szCs w:val="24"/>
        </w:rPr>
      </w:pPr>
    </w:p>
    <w:p w14:paraId="5B7E45CC" w14:textId="6180BC11" w:rsidR="00941F43" w:rsidRDefault="00941F43" w:rsidP="00941F43">
      <w:pPr>
        <w:pStyle w:val="BodyText"/>
        <w:numPr>
          <w:ilvl w:val="1"/>
          <w:numId w:val="16"/>
        </w:numPr>
        <w:spacing w:after="0"/>
        <w:jc w:val="both"/>
        <w:rPr>
          <w:szCs w:val="24"/>
        </w:rPr>
      </w:pPr>
      <w:r>
        <w:rPr>
          <w:szCs w:val="24"/>
        </w:rPr>
        <w:t>The County OMJs as they provide WIOA Title I services</w:t>
      </w:r>
      <w:r w:rsidR="009400B4">
        <w:rPr>
          <w:szCs w:val="24"/>
        </w:rPr>
        <w:t>.</w:t>
      </w:r>
      <w:r w:rsidR="009400B4" w:rsidRPr="009400B4">
        <w:rPr>
          <w:szCs w:val="24"/>
        </w:rPr>
        <w:t xml:space="preserve"> </w:t>
      </w:r>
      <w:r w:rsidR="009400B4">
        <w:rPr>
          <w:szCs w:val="24"/>
        </w:rPr>
        <w:t>The selected provider will have to test program elements in each of the 3 county OMJs</w:t>
      </w:r>
      <w:r w:rsidR="00A96C19">
        <w:rPr>
          <w:szCs w:val="24"/>
        </w:rPr>
        <w:t>.</w:t>
      </w:r>
    </w:p>
    <w:p w14:paraId="75502F0F" w14:textId="77777777" w:rsidR="00941F43" w:rsidRDefault="00941F43" w:rsidP="00941F43">
      <w:pPr>
        <w:pStyle w:val="BodyText"/>
        <w:spacing w:after="0"/>
        <w:ind w:left="1440"/>
        <w:jc w:val="both"/>
        <w:rPr>
          <w:szCs w:val="24"/>
        </w:rPr>
      </w:pPr>
    </w:p>
    <w:p w14:paraId="54091C0F" w14:textId="6A93F329" w:rsidR="00941F43" w:rsidRDefault="00802669" w:rsidP="00941F43">
      <w:pPr>
        <w:pStyle w:val="BodyText"/>
        <w:numPr>
          <w:ilvl w:val="1"/>
          <w:numId w:val="16"/>
        </w:numPr>
        <w:spacing w:after="0"/>
        <w:jc w:val="both"/>
        <w:rPr>
          <w:szCs w:val="24"/>
        </w:rPr>
      </w:pPr>
      <w:r>
        <w:rPr>
          <w:szCs w:val="24"/>
        </w:rPr>
        <w:t xml:space="preserve">The one-stop operator. </w:t>
      </w:r>
      <w:r w:rsidR="00941F43">
        <w:rPr>
          <w:szCs w:val="24"/>
        </w:rPr>
        <w:t xml:space="preserve">The </w:t>
      </w:r>
      <w:r w:rsidR="00C259DC">
        <w:rPr>
          <w:szCs w:val="24"/>
        </w:rPr>
        <w:t>OMJ’s have</w:t>
      </w:r>
      <w:r w:rsidR="00941F43">
        <w:rPr>
          <w:szCs w:val="24"/>
        </w:rPr>
        <w:t xml:space="preserve"> formed a consortium to serve as a one-stop operator </w:t>
      </w:r>
    </w:p>
    <w:p w14:paraId="7C864D3A" w14:textId="77777777" w:rsidR="00941F43" w:rsidRDefault="00941F43" w:rsidP="00941F43">
      <w:pPr>
        <w:pStyle w:val="BodyText"/>
        <w:spacing w:after="0"/>
        <w:ind w:left="1530"/>
        <w:jc w:val="both"/>
        <w:rPr>
          <w:szCs w:val="24"/>
        </w:rPr>
      </w:pPr>
    </w:p>
    <w:p w14:paraId="474DABD9" w14:textId="4A0075A8" w:rsidR="00941F43" w:rsidRDefault="00941F43" w:rsidP="00941F43">
      <w:pPr>
        <w:pStyle w:val="BodyText"/>
        <w:numPr>
          <w:ilvl w:val="1"/>
          <w:numId w:val="16"/>
        </w:numPr>
        <w:spacing w:after="0"/>
        <w:jc w:val="both"/>
        <w:rPr>
          <w:szCs w:val="24"/>
        </w:rPr>
      </w:pPr>
      <w:r>
        <w:rPr>
          <w:szCs w:val="24"/>
        </w:rPr>
        <w:t>Youth services a</w:t>
      </w:r>
      <w:r w:rsidR="00802669">
        <w:rPr>
          <w:szCs w:val="24"/>
        </w:rPr>
        <w:t>re</w:t>
      </w:r>
      <w:r>
        <w:rPr>
          <w:szCs w:val="24"/>
        </w:rPr>
        <w:t xml:space="preserve"> delivered by Easter Seals and the selected provider will be responsible for monitoring Easter Seals</w:t>
      </w:r>
    </w:p>
    <w:p w14:paraId="09C66E64" w14:textId="77777777" w:rsidR="00941F43" w:rsidRDefault="00941F43" w:rsidP="00941F43">
      <w:pPr>
        <w:pStyle w:val="ListParagraph"/>
        <w:rPr>
          <w:szCs w:val="24"/>
        </w:rPr>
      </w:pPr>
    </w:p>
    <w:p w14:paraId="1C859B8B" w14:textId="09B53517" w:rsidR="00941F43" w:rsidRDefault="00941F43" w:rsidP="00941F43">
      <w:pPr>
        <w:pStyle w:val="BodyText"/>
        <w:numPr>
          <w:ilvl w:val="1"/>
          <w:numId w:val="16"/>
        </w:numPr>
        <w:spacing w:after="0"/>
        <w:jc w:val="both"/>
        <w:rPr>
          <w:szCs w:val="24"/>
        </w:rPr>
      </w:pPr>
      <w:r>
        <w:rPr>
          <w:szCs w:val="24"/>
        </w:rPr>
        <w:t xml:space="preserve">RESEA services are provided by </w:t>
      </w:r>
      <w:proofErr w:type="spellStart"/>
      <w:r w:rsidR="00A96C19">
        <w:rPr>
          <w:szCs w:val="24"/>
        </w:rPr>
        <w:t>JobWorks</w:t>
      </w:r>
      <w:proofErr w:type="spellEnd"/>
      <w:r w:rsidR="00A96C19">
        <w:rPr>
          <w:szCs w:val="24"/>
        </w:rPr>
        <w:t xml:space="preserve"> (or selected provider in accordance </w:t>
      </w:r>
      <w:proofErr w:type="gramStart"/>
      <w:r w:rsidR="00A96C19">
        <w:rPr>
          <w:szCs w:val="24"/>
        </w:rPr>
        <w:t>of</w:t>
      </w:r>
      <w:proofErr w:type="gramEnd"/>
      <w:r w:rsidR="00A96C19">
        <w:rPr>
          <w:szCs w:val="24"/>
        </w:rPr>
        <w:t xml:space="preserve"> </w:t>
      </w:r>
      <w:proofErr w:type="gramStart"/>
      <w:r w:rsidR="00A96C19">
        <w:rPr>
          <w:szCs w:val="24"/>
        </w:rPr>
        <w:t>a RFQ</w:t>
      </w:r>
      <w:proofErr w:type="gramEnd"/>
      <w:r w:rsidR="00A96C19">
        <w:rPr>
          <w:szCs w:val="24"/>
        </w:rPr>
        <w:t>)</w:t>
      </w:r>
      <w:r>
        <w:rPr>
          <w:szCs w:val="24"/>
        </w:rPr>
        <w:t xml:space="preserve"> and must be included in items to be tested.</w:t>
      </w:r>
    </w:p>
    <w:p w14:paraId="4CACD33A" w14:textId="77777777" w:rsidR="00941F43" w:rsidRDefault="00941F43" w:rsidP="00941F43">
      <w:pPr>
        <w:pStyle w:val="ListParagraph"/>
        <w:rPr>
          <w:szCs w:val="24"/>
        </w:rPr>
      </w:pPr>
    </w:p>
    <w:p w14:paraId="0387B1C6" w14:textId="7BF9D6E3" w:rsidR="00293F64" w:rsidRDefault="00941F43" w:rsidP="00941F43">
      <w:pPr>
        <w:pStyle w:val="BodyText"/>
        <w:numPr>
          <w:ilvl w:val="1"/>
          <w:numId w:val="16"/>
        </w:numPr>
        <w:spacing w:after="0"/>
        <w:jc w:val="both"/>
        <w:rPr>
          <w:szCs w:val="24"/>
        </w:rPr>
      </w:pPr>
      <w:r>
        <w:rPr>
          <w:szCs w:val="24"/>
        </w:rPr>
        <w:t xml:space="preserve">Board governance requirements should be included in the tool for program </w:t>
      </w:r>
      <w:r w:rsidR="00802669">
        <w:rPr>
          <w:szCs w:val="24"/>
        </w:rPr>
        <w:t>monitoring</w:t>
      </w:r>
    </w:p>
    <w:p w14:paraId="1A352056" w14:textId="77777777" w:rsidR="00941F43" w:rsidRDefault="00941F43" w:rsidP="00941F43">
      <w:pPr>
        <w:pStyle w:val="ListParagraph"/>
        <w:rPr>
          <w:szCs w:val="24"/>
        </w:rPr>
      </w:pPr>
    </w:p>
    <w:p w14:paraId="45890C73" w14:textId="3ED02646" w:rsidR="00941F43" w:rsidRPr="00941F43" w:rsidRDefault="00802669" w:rsidP="00941F43">
      <w:pPr>
        <w:pStyle w:val="BodyText"/>
        <w:numPr>
          <w:ilvl w:val="1"/>
          <w:numId w:val="16"/>
        </w:numPr>
        <w:spacing w:after="0"/>
        <w:jc w:val="both"/>
        <w:rPr>
          <w:szCs w:val="24"/>
        </w:rPr>
      </w:pPr>
      <w:r>
        <w:t xml:space="preserve">Performance. </w:t>
      </w:r>
      <w:r w:rsidR="00624285" w:rsidRPr="00941F43">
        <w:t xml:space="preserve">To determine whether </w:t>
      </w:r>
      <w:r w:rsidR="00764F1F" w:rsidRPr="00941F43">
        <w:t>BCW</w:t>
      </w:r>
      <w:r w:rsidR="00C259DC">
        <w:t>/</w:t>
      </w:r>
      <w:r w:rsidR="00764F1F" w:rsidRPr="00941F43">
        <w:t>Workforce</w:t>
      </w:r>
      <w:r w:rsidR="00624285" w:rsidRPr="00941F43">
        <w:t xml:space="preserve"> and its subrecipients as applicable are providing services and achieving program outcomes in accordance with the terms and conditions of the sub-award, applicable federal and state statutes and regulations, and local policy and procedures. </w:t>
      </w:r>
    </w:p>
    <w:p w14:paraId="35AF8373" w14:textId="77777777" w:rsidR="00941F43" w:rsidRDefault="00941F43" w:rsidP="00941F43">
      <w:pPr>
        <w:pStyle w:val="ListParagraph"/>
      </w:pPr>
    </w:p>
    <w:p w14:paraId="7A069237" w14:textId="1982AF3A" w:rsidR="00624285" w:rsidRPr="00941F43" w:rsidRDefault="00624285" w:rsidP="00941F43">
      <w:pPr>
        <w:pStyle w:val="BodyText"/>
        <w:numPr>
          <w:ilvl w:val="1"/>
          <w:numId w:val="16"/>
        </w:numPr>
        <w:spacing w:after="0"/>
        <w:jc w:val="both"/>
        <w:rPr>
          <w:szCs w:val="24"/>
        </w:rPr>
      </w:pPr>
      <w:r w:rsidRPr="00941F43">
        <w:t xml:space="preserve">Tests of compliance with program regulations governing participant eligibility determination and documentation, service delivery, recordkeeping, data entry and case management. </w:t>
      </w:r>
    </w:p>
    <w:p w14:paraId="29900CBD" w14:textId="77777777" w:rsidR="00624285" w:rsidRPr="008A7D96" w:rsidRDefault="00624285" w:rsidP="00624285">
      <w:pPr>
        <w:pStyle w:val="BodyText"/>
        <w:spacing w:after="0"/>
        <w:jc w:val="both"/>
        <w:rPr>
          <w:szCs w:val="24"/>
        </w:rPr>
      </w:pPr>
    </w:p>
    <w:p w14:paraId="04E57FE5" w14:textId="166BCE71" w:rsidR="00BD07BF" w:rsidRPr="008A7D96" w:rsidRDefault="00941F43" w:rsidP="00624285">
      <w:pPr>
        <w:pStyle w:val="BodyText"/>
        <w:numPr>
          <w:ilvl w:val="0"/>
          <w:numId w:val="16"/>
        </w:numPr>
        <w:spacing w:after="0"/>
        <w:jc w:val="both"/>
        <w:rPr>
          <w:szCs w:val="24"/>
        </w:rPr>
      </w:pPr>
      <w:r>
        <w:rPr>
          <w:szCs w:val="24"/>
        </w:rPr>
        <w:t xml:space="preserve">USDOL has created a monitoring tool which the selected proposer will be required to review and to include items not found in the state’s monitoring protocols. </w:t>
      </w:r>
      <w:r w:rsidR="00E566C0" w:rsidRPr="008A7D96">
        <w:rPr>
          <w:szCs w:val="24"/>
        </w:rPr>
        <w:t>The USDOL Monitoring Guide can be found at:</w:t>
      </w:r>
    </w:p>
    <w:p w14:paraId="5669B1C8" w14:textId="77777777" w:rsidR="00624285" w:rsidRPr="008A7D96" w:rsidRDefault="00624285" w:rsidP="00624285">
      <w:pPr>
        <w:pStyle w:val="BodyText"/>
        <w:spacing w:after="0"/>
        <w:ind w:left="720"/>
        <w:jc w:val="both"/>
        <w:rPr>
          <w:szCs w:val="24"/>
        </w:rPr>
      </w:pPr>
    </w:p>
    <w:p w14:paraId="0326CB40" w14:textId="77777777" w:rsidR="00624285" w:rsidRPr="008A7D96" w:rsidRDefault="00624285" w:rsidP="00624285">
      <w:pPr>
        <w:pStyle w:val="BodyText"/>
        <w:spacing w:after="0"/>
        <w:ind w:left="720"/>
        <w:jc w:val="both"/>
        <w:rPr>
          <w:szCs w:val="24"/>
        </w:rPr>
      </w:pPr>
      <w:r w:rsidRPr="008A7D96">
        <w:rPr>
          <w:szCs w:val="24"/>
        </w:rPr>
        <w:t>(</w:t>
      </w:r>
      <w:hyperlink r:id="rId8" w:history="1">
        <w:r w:rsidRPr="008A7D96">
          <w:rPr>
            <w:rStyle w:val="Hyperlink"/>
            <w:szCs w:val="24"/>
          </w:rPr>
          <w:t>https://www.dol.gov/sites/dolgov/files/ETA/grants/pdfs/2%20CMG%20CoreMonitoringGuide_FINAL_20180816(R).pdf</w:t>
        </w:r>
      </w:hyperlink>
      <w:r w:rsidRPr="008A7D96">
        <w:rPr>
          <w:szCs w:val="24"/>
        </w:rPr>
        <w:t>)</w:t>
      </w:r>
    </w:p>
    <w:p w14:paraId="683BB738" w14:textId="77777777" w:rsidR="00624285" w:rsidRPr="008A7D96" w:rsidRDefault="00624285" w:rsidP="00624285">
      <w:pPr>
        <w:pStyle w:val="BodyText"/>
        <w:spacing w:after="0"/>
        <w:jc w:val="both"/>
        <w:rPr>
          <w:szCs w:val="24"/>
        </w:rPr>
      </w:pPr>
    </w:p>
    <w:p w14:paraId="28E2FFE8" w14:textId="239794F7" w:rsidR="00624285" w:rsidRPr="008473BD" w:rsidRDefault="008473BD" w:rsidP="00F7020C">
      <w:pPr>
        <w:pStyle w:val="BodyText"/>
        <w:numPr>
          <w:ilvl w:val="0"/>
          <w:numId w:val="16"/>
        </w:numPr>
        <w:spacing w:after="0"/>
        <w:jc w:val="both"/>
        <w:rPr>
          <w:szCs w:val="24"/>
        </w:rPr>
      </w:pPr>
      <w:r w:rsidRPr="008473BD">
        <w:rPr>
          <w:szCs w:val="24"/>
        </w:rPr>
        <w:t>The selected proposer will be a</w:t>
      </w:r>
      <w:r w:rsidR="00802669">
        <w:rPr>
          <w:szCs w:val="24"/>
        </w:rPr>
        <w:t>s</w:t>
      </w:r>
      <w:r w:rsidRPr="008473BD">
        <w:rPr>
          <w:szCs w:val="24"/>
        </w:rPr>
        <w:t xml:space="preserve">ked to </w:t>
      </w:r>
      <w:r w:rsidR="00E566C0" w:rsidRPr="008473BD">
        <w:rPr>
          <w:szCs w:val="24"/>
        </w:rPr>
        <w:t xml:space="preserve">Include testing required in the conduct of an annual organization wide audit in accordance with 2 CFR 200 Part F, </w:t>
      </w:r>
      <w:r w:rsidRPr="008473BD">
        <w:rPr>
          <w:szCs w:val="24"/>
        </w:rPr>
        <w:t xml:space="preserve">to prepare for a clean annual audit. </w:t>
      </w:r>
    </w:p>
    <w:p w14:paraId="58E9AF1A" w14:textId="77777777" w:rsidR="005E3C38" w:rsidRPr="008A7D96" w:rsidRDefault="005E3C38" w:rsidP="008473BD">
      <w:pPr>
        <w:pStyle w:val="BodyText"/>
        <w:spacing w:after="0"/>
        <w:jc w:val="both"/>
        <w:rPr>
          <w:szCs w:val="24"/>
        </w:rPr>
      </w:pPr>
    </w:p>
    <w:p w14:paraId="2549010E" w14:textId="5DA05A63" w:rsidR="005E3C38" w:rsidRPr="008A7D96" w:rsidRDefault="005E3C38" w:rsidP="00853866">
      <w:pPr>
        <w:pStyle w:val="BodyText"/>
        <w:numPr>
          <w:ilvl w:val="0"/>
          <w:numId w:val="16"/>
        </w:numPr>
        <w:spacing w:after="0"/>
        <w:jc w:val="both"/>
        <w:rPr>
          <w:szCs w:val="24"/>
        </w:rPr>
      </w:pPr>
      <w:r w:rsidRPr="008A7D96">
        <w:rPr>
          <w:color w:val="000000"/>
          <w:szCs w:val="24"/>
        </w:rPr>
        <w:t>Interview</w:t>
      </w:r>
      <w:r w:rsidR="00853866" w:rsidRPr="008A7D96">
        <w:rPr>
          <w:color w:val="000000"/>
          <w:szCs w:val="24"/>
        </w:rPr>
        <w:t xml:space="preserve">s of </w:t>
      </w:r>
      <w:r w:rsidR="008473BD">
        <w:rPr>
          <w:color w:val="000000"/>
          <w:szCs w:val="24"/>
        </w:rPr>
        <w:t>BCW</w:t>
      </w:r>
      <w:r w:rsidR="00C259DC">
        <w:rPr>
          <w:color w:val="000000"/>
          <w:szCs w:val="24"/>
        </w:rPr>
        <w:t>/</w:t>
      </w:r>
      <w:r w:rsidR="008473BD">
        <w:rPr>
          <w:color w:val="000000"/>
          <w:szCs w:val="24"/>
        </w:rPr>
        <w:t>Workforce and OMJ</w:t>
      </w:r>
      <w:r w:rsidRPr="008A7D96">
        <w:rPr>
          <w:color w:val="000000"/>
          <w:szCs w:val="24"/>
        </w:rPr>
        <w:t xml:space="preserve"> staff</w:t>
      </w:r>
      <w:r w:rsidR="008473BD">
        <w:rPr>
          <w:color w:val="000000"/>
          <w:szCs w:val="24"/>
        </w:rPr>
        <w:t xml:space="preserve"> should be included in the </w:t>
      </w:r>
      <w:r w:rsidR="00A96C19">
        <w:rPr>
          <w:color w:val="000000"/>
          <w:szCs w:val="24"/>
        </w:rPr>
        <w:t xml:space="preserve">protocol </w:t>
      </w:r>
      <w:r w:rsidR="00A96C19" w:rsidRPr="008A7D96">
        <w:rPr>
          <w:color w:val="000000"/>
          <w:szCs w:val="24"/>
        </w:rPr>
        <w:t>to</w:t>
      </w:r>
      <w:r w:rsidR="00853866" w:rsidRPr="008A7D96">
        <w:rPr>
          <w:color w:val="000000"/>
          <w:szCs w:val="24"/>
        </w:rPr>
        <w:t xml:space="preserve"> confirm integrity and ethical considerations</w:t>
      </w:r>
    </w:p>
    <w:p w14:paraId="20196DE1" w14:textId="77777777" w:rsidR="00853866" w:rsidRPr="008A7D96" w:rsidRDefault="00853866" w:rsidP="00853866">
      <w:pPr>
        <w:pStyle w:val="BodyText"/>
        <w:spacing w:after="0"/>
        <w:jc w:val="both"/>
        <w:rPr>
          <w:szCs w:val="24"/>
        </w:rPr>
      </w:pPr>
    </w:p>
    <w:p w14:paraId="0F36E774" w14:textId="2ED09121" w:rsidR="00BD07BF" w:rsidRPr="008A7D96" w:rsidRDefault="00792CF4" w:rsidP="00792CF4">
      <w:pPr>
        <w:pStyle w:val="BodyText"/>
        <w:numPr>
          <w:ilvl w:val="0"/>
          <w:numId w:val="16"/>
        </w:numPr>
        <w:spacing w:after="0"/>
        <w:jc w:val="both"/>
        <w:rPr>
          <w:szCs w:val="24"/>
        </w:rPr>
      </w:pPr>
      <w:r w:rsidRPr="008A7D96">
        <w:rPr>
          <w:szCs w:val="24"/>
        </w:rPr>
        <w:t>Fiscal and program monitoring must i</w:t>
      </w:r>
      <w:r w:rsidR="00BD07BF" w:rsidRPr="008A7D96">
        <w:rPr>
          <w:szCs w:val="24"/>
        </w:rPr>
        <w:t>nclude a review of any areas of non</w:t>
      </w:r>
      <w:r w:rsidR="00387F4C" w:rsidRPr="008A7D96">
        <w:rPr>
          <w:szCs w:val="24"/>
        </w:rPr>
        <w:t>-</w:t>
      </w:r>
      <w:r w:rsidR="00BD07BF" w:rsidRPr="008A7D96">
        <w:rPr>
          <w:szCs w:val="24"/>
        </w:rPr>
        <w:t>compliance or findings identified in</w:t>
      </w:r>
      <w:r w:rsidR="008473BD">
        <w:rPr>
          <w:szCs w:val="24"/>
        </w:rPr>
        <w:t xml:space="preserve"> any </w:t>
      </w:r>
      <w:r w:rsidR="00BD07BF" w:rsidRPr="008A7D96">
        <w:rPr>
          <w:szCs w:val="24"/>
        </w:rPr>
        <w:t xml:space="preserve">previous monitoring </w:t>
      </w:r>
      <w:r w:rsidRPr="008A7D96">
        <w:rPr>
          <w:szCs w:val="24"/>
        </w:rPr>
        <w:t xml:space="preserve">visits </w:t>
      </w:r>
      <w:r w:rsidR="00BD07BF" w:rsidRPr="008A7D96">
        <w:rPr>
          <w:szCs w:val="24"/>
        </w:rPr>
        <w:t>to assure corrective action has been taken.</w:t>
      </w:r>
    </w:p>
    <w:p w14:paraId="43DB8355" w14:textId="77777777" w:rsidR="00792CF4" w:rsidRPr="008A7D96" w:rsidRDefault="00792CF4" w:rsidP="00792CF4">
      <w:pPr>
        <w:pStyle w:val="BodyText"/>
        <w:spacing w:after="0"/>
        <w:jc w:val="both"/>
        <w:rPr>
          <w:szCs w:val="24"/>
        </w:rPr>
      </w:pPr>
    </w:p>
    <w:p w14:paraId="758C74DF" w14:textId="41B43A8C" w:rsidR="00921B9C" w:rsidRPr="008A7D96" w:rsidRDefault="008473BD" w:rsidP="00792CF4">
      <w:pPr>
        <w:pStyle w:val="ListParagraph"/>
        <w:numPr>
          <w:ilvl w:val="0"/>
          <w:numId w:val="17"/>
        </w:numPr>
        <w:autoSpaceDE w:val="0"/>
        <w:autoSpaceDN w:val="0"/>
        <w:adjustRightInd w:val="0"/>
        <w:ind w:left="360"/>
        <w:rPr>
          <w:color w:val="000000"/>
          <w:szCs w:val="24"/>
        </w:rPr>
      </w:pPr>
      <w:r>
        <w:rPr>
          <w:color w:val="000000"/>
          <w:szCs w:val="24"/>
        </w:rPr>
        <w:t>Proposers are asked to include a rate for a</w:t>
      </w:r>
      <w:r w:rsidR="00792CF4" w:rsidRPr="008A7D96">
        <w:rPr>
          <w:color w:val="000000"/>
          <w:szCs w:val="24"/>
        </w:rPr>
        <w:t>dditional work to be performed on an as need basis upon requ</w:t>
      </w:r>
      <w:r w:rsidR="005E3C38" w:rsidRPr="008A7D96">
        <w:rPr>
          <w:color w:val="000000"/>
          <w:szCs w:val="24"/>
        </w:rPr>
        <w:t>est</w:t>
      </w:r>
      <w:r w:rsidR="00792CF4" w:rsidRPr="008A7D96">
        <w:rPr>
          <w:color w:val="000000"/>
          <w:szCs w:val="24"/>
        </w:rPr>
        <w:t xml:space="preserve"> </w:t>
      </w:r>
      <w:r w:rsidR="005E3C38" w:rsidRPr="008A7D96">
        <w:rPr>
          <w:color w:val="000000"/>
          <w:szCs w:val="24"/>
        </w:rPr>
        <w:t>to be</w:t>
      </w:r>
      <w:r w:rsidR="00792CF4" w:rsidRPr="008A7D96">
        <w:rPr>
          <w:color w:val="000000"/>
          <w:szCs w:val="24"/>
        </w:rPr>
        <w:t xml:space="preserve"> </w:t>
      </w:r>
      <w:r w:rsidR="005E3C38" w:rsidRPr="008A7D96">
        <w:rPr>
          <w:color w:val="000000"/>
          <w:szCs w:val="24"/>
        </w:rPr>
        <w:t xml:space="preserve">billed on </w:t>
      </w:r>
      <w:r w:rsidR="00792CF4" w:rsidRPr="008A7D96">
        <w:rPr>
          <w:color w:val="000000"/>
          <w:szCs w:val="24"/>
        </w:rPr>
        <w:t xml:space="preserve">an hourly or project </w:t>
      </w:r>
      <w:r w:rsidR="005E3C38" w:rsidRPr="008A7D96">
        <w:rPr>
          <w:color w:val="000000"/>
          <w:szCs w:val="24"/>
        </w:rPr>
        <w:t>basis:</w:t>
      </w:r>
    </w:p>
    <w:p w14:paraId="65F0379F" w14:textId="77777777" w:rsidR="00921B9C" w:rsidRPr="008A7D96" w:rsidRDefault="00921B9C" w:rsidP="00921B9C">
      <w:pPr>
        <w:autoSpaceDE w:val="0"/>
        <w:autoSpaceDN w:val="0"/>
        <w:adjustRightInd w:val="0"/>
        <w:rPr>
          <w:b/>
          <w:bCs/>
          <w:color w:val="000000"/>
          <w:szCs w:val="24"/>
        </w:rPr>
      </w:pPr>
    </w:p>
    <w:p w14:paraId="00964049" w14:textId="77777777" w:rsidR="005E3C38" w:rsidRPr="008A7D96" w:rsidRDefault="00921B9C" w:rsidP="005E3C38">
      <w:pPr>
        <w:pStyle w:val="ListParagraph"/>
        <w:numPr>
          <w:ilvl w:val="0"/>
          <w:numId w:val="21"/>
        </w:numPr>
        <w:autoSpaceDE w:val="0"/>
        <w:autoSpaceDN w:val="0"/>
        <w:adjustRightInd w:val="0"/>
        <w:rPr>
          <w:b/>
          <w:bCs/>
          <w:color w:val="000000"/>
          <w:szCs w:val="24"/>
        </w:rPr>
      </w:pPr>
      <w:r w:rsidRPr="008A7D96">
        <w:rPr>
          <w:szCs w:val="24"/>
        </w:rPr>
        <w:t>Fiscal management support and analysis for budget planning, and forecasting</w:t>
      </w:r>
    </w:p>
    <w:p w14:paraId="1664B422" w14:textId="77777777" w:rsidR="005E3C38" w:rsidRPr="008A7D96" w:rsidRDefault="005E3C38" w:rsidP="005E3C38">
      <w:pPr>
        <w:pStyle w:val="ListParagraph"/>
        <w:autoSpaceDE w:val="0"/>
        <w:autoSpaceDN w:val="0"/>
        <w:adjustRightInd w:val="0"/>
        <w:ind w:left="1080"/>
        <w:rPr>
          <w:b/>
          <w:bCs/>
          <w:color w:val="000000"/>
          <w:szCs w:val="24"/>
        </w:rPr>
      </w:pPr>
    </w:p>
    <w:p w14:paraId="38FC0F49" w14:textId="23FCED46" w:rsidR="008E16CF" w:rsidRPr="008473BD" w:rsidRDefault="005E3C38" w:rsidP="008473BD">
      <w:pPr>
        <w:pStyle w:val="ListParagraph"/>
        <w:numPr>
          <w:ilvl w:val="0"/>
          <w:numId w:val="21"/>
        </w:numPr>
        <w:autoSpaceDE w:val="0"/>
        <w:autoSpaceDN w:val="0"/>
        <w:adjustRightInd w:val="0"/>
        <w:rPr>
          <w:b/>
          <w:bCs/>
          <w:color w:val="000000"/>
          <w:szCs w:val="24"/>
        </w:rPr>
      </w:pPr>
      <w:r w:rsidRPr="008473BD">
        <w:rPr>
          <w:szCs w:val="24"/>
        </w:rPr>
        <w:t>Such other related activities as may be requested</w:t>
      </w:r>
      <w:r w:rsidR="00921B9C" w:rsidRPr="008473BD">
        <w:rPr>
          <w:color w:val="FF0000"/>
          <w:szCs w:val="24"/>
        </w:rPr>
        <w:t xml:space="preserve">             </w:t>
      </w:r>
    </w:p>
    <w:p w14:paraId="00186D80" w14:textId="77777777" w:rsidR="008473BD" w:rsidRPr="008473BD" w:rsidRDefault="008473BD" w:rsidP="008473BD">
      <w:pPr>
        <w:pStyle w:val="ListParagraph"/>
        <w:rPr>
          <w:b/>
          <w:bCs/>
          <w:color w:val="000000"/>
          <w:szCs w:val="24"/>
        </w:rPr>
      </w:pPr>
    </w:p>
    <w:p w14:paraId="4CC6C24A" w14:textId="77777777" w:rsidR="008473BD" w:rsidRDefault="008473BD" w:rsidP="008473BD">
      <w:pPr>
        <w:autoSpaceDE w:val="0"/>
        <w:autoSpaceDN w:val="0"/>
        <w:adjustRightInd w:val="0"/>
        <w:rPr>
          <w:b/>
          <w:bCs/>
          <w:color w:val="000000"/>
          <w:szCs w:val="24"/>
        </w:rPr>
      </w:pPr>
    </w:p>
    <w:p w14:paraId="489FA591" w14:textId="77777777" w:rsidR="008473BD" w:rsidRDefault="008473BD" w:rsidP="008473BD">
      <w:pPr>
        <w:autoSpaceDE w:val="0"/>
        <w:autoSpaceDN w:val="0"/>
        <w:adjustRightInd w:val="0"/>
        <w:rPr>
          <w:b/>
          <w:bCs/>
          <w:color w:val="000000"/>
          <w:szCs w:val="24"/>
        </w:rPr>
      </w:pPr>
    </w:p>
    <w:p w14:paraId="1405FF52" w14:textId="77777777" w:rsidR="008473BD" w:rsidRDefault="008473BD" w:rsidP="008473BD">
      <w:pPr>
        <w:autoSpaceDE w:val="0"/>
        <w:autoSpaceDN w:val="0"/>
        <w:adjustRightInd w:val="0"/>
        <w:rPr>
          <w:b/>
          <w:bCs/>
          <w:color w:val="000000"/>
          <w:szCs w:val="24"/>
        </w:rPr>
      </w:pPr>
    </w:p>
    <w:p w14:paraId="10B3D6BD" w14:textId="77777777" w:rsidR="008473BD" w:rsidRDefault="008473BD" w:rsidP="008473BD">
      <w:pPr>
        <w:autoSpaceDE w:val="0"/>
        <w:autoSpaceDN w:val="0"/>
        <w:adjustRightInd w:val="0"/>
        <w:rPr>
          <w:b/>
          <w:bCs/>
          <w:color w:val="000000"/>
          <w:szCs w:val="24"/>
        </w:rPr>
      </w:pPr>
    </w:p>
    <w:p w14:paraId="1DE5AF2E" w14:textId="77777777" w:rsidR="008473BD" w:rsidRPr="008473BD" w:rsidRDefault="008473BD" w:rsidP="008473BD">
      <w:pPr>
        <w:autoSpaceDE w:val="0"/>
        <w:autoSpaceDN w:val="0"/>
        <w:adjustRightInd w:val="0"/>
        <w:rPr>
          <w:b/>
          <w:bCs/>
          <w:color w:val="000000"/>
          <w:szCs w:val="24"/>
        </w:rPr>
      </w:pPr>
    </w:p>
    <w:p w14:paraId="6FD76C92" w14:textId="03388EF1" w:rsidR="00B85295" w:rsidRPr="008A7D96" w:rsidRDefault="00B43ACF" w:rsidP="00BD07BF">
      <w:pPr>
        <w:pStyle w:val="BodyText"/>
        <w:numPr>
          <w:ilvl w:val="0"/>
          <w:numId w:val="17"/>
        </w:numPr>
        <w:spacing w:after="0"/>
        <w:ind w:left="360"/>
        <w:rPr>
          <w:szCs w:val="24"/>
        </w:rPr>
      </w:pPr>
      <w:r w:rsidRPr="008A7D96">
        <w:rPr>
          <w:szCs w:val="24"/>
        </w:rPr>
        <w:t>Reports</w:t>
      </w:r>
    </w:p>
    <w:p w14:paraId="6BADB68C" w14:textId="77777777" w:rsidR="00BD07BF" w:rsidRPr="008A7D96" w:rsidRDefault="00BD07BF" w:rsidP="00BD07BF">
      <w:pPr>
        <w:pStyle w:val="BodyText"/>
        <w:spacing w:after="0"/>
        <w:ind w:left="360"/>
        <w:rPr>
          <w:szCs w:val="24"/>
        </w:rPr>
      </w:pPr>
    </w:p>
    <w:p w14:paraId="77045295" w14:textId="731898DD" w:rsidR="00B43ACF" w:rsidRPr="008A7D96" w:rsidRDefault="00B43ACF" w:rsidP="00BD07BF">
      <w:pPr>
        <w:pStyle w:val="BodyText"/>
        <w:numPr>
          <w:ilvl w:val="0"/>
          <w:numId w:val="18"/>
        </w:numPr>
        <w:spacing w:after="0"/>
        <w:rPr>
          <w:szCs w:val="24"/>
        </w:rPr>
      </w:pPr>
      <w:r w:rsidRPr="008A7D96">
        <w:rPr>
          <w:szCs w:val="24"/>
        </w:rPr>
        <w:t xml:space="preserve">A draft report must be issued within 30 days of completion of </w:t>
      </w:r>
      <w:r w:rsidR="008473BD">
        <w:rPr>
          <w:szCs w:val="24"/>
        </w:rPr>
        <w:t>a</w:t>
      </w:r>
      <w:r w:rsidRPr="008A7D96">
        <w:rPr>
          <w:szCs w:val="24"/>
        </w:rPr>
        <w:t xml:space="preserve"> monitoring visit. The draft report shall identify the file and or records reviewed and the file and or record giving rise to any questions or findings identified through the monitoring.</w:t>
      </w:r>
    </w:p>
    <w:p w14:paraId="16F5465B" w14:textId="77777777" w:rsidR="00BD07BF" w:rsidRPr="008A7D96" w:rsidRDefault="00BD07BF" w:rsidP="00BD07BF">
      <w:pPr>
        <w:pStyle w:val="BodyText"/>
        <w:spacing w:after="0"/>
        <w:ind w:left="720"/>
        <w:rPr>
          <w:szCs w:val="24"/>
        </w:rPr>
      </w:pPr>
    </w:p>
    <w:p w14:paraId="5D62777D" w14:textId="22275396" w:rsidR="00B43ACF" w:rsidRPr="008A7D96" w:rsidRDefault="00B43ACF" w:rsidP="00BD07BF">
      <w:pPr>
        <w:pStyle w:val="BodyText"/>
        <w:numPr>
          <w:ilvl w:val="0"/>
          <w:numId w:val="18"/>
        </w:numPr>
        <w:spacing w:after="0"/>
        <w:rPr>
          <w:szCs w:val="24"/>
        </w:rPr>
      </w:pPr>
      <w:r w:rsidRPr="008A7D96">
        <w:rPr>
          <w:szCs w:val="24"/>
        </w:rPr>
        <w:t xml:space="preserve">The draft report must include a chart which lists all findings. The firm will be expected to complete columns </w:t>
      </w:r>
      <w:r w:rsidR="00BD07BF" w:rsidRPr="008A7D96">
        <w:rPr>
          <w:szCs w:val="24"/>
        </w:rPr>
        <w:t>1,2, and3.</w:t>
      </w:r>
    </w:p>
    <w:p w14:paraId="69098D24" w14:textId="77777777" w:rsidR="007F711D" w:rsidRPr="008A7D96" w:rsidRDefault="007F711D" w:rsidP="00BD07BF">
      <w:pPr>
        <w:pStyle w:val="BodyText"/>
        <w:spacing w:after="0"/>
        <w:rPr>
          <w:szCs w:val="24"/>
        </w:rPr>
      </w:pPr>
    </w:p>
    <w:p w14:paraId="254D1848" w14:textId="31F3216D" w:rsidR="00B43ACF" w:rsidRPr="008A7D96" w:rsidRDefault="00B43ACF" w:rsidP="00BD07BF">
      <w:pPr>
        <w:pStyle w:val="BodyText"/>
        <w:spacing w:after="0"/>
        <w:ind w:left="720"/>
        <w:rPr>
          <w:szCs w:val="24"/>
        </w:rPr>
      </w:pPr>
      <w:r w:rsidRPr="008A7D96">
        <w:rPr>
          <w:szCs w:val="24"/>
        </w:rPr>
        <w:t xml:space="preserve">PROGRAM (WIOA ADULT, DISLOCATED WORKER or YOUTH </w:t>
      </w:r>
      <w:proofErr w:type="spellStart"/>
      <w:r w:rsidRPr="008A7D96">
        <w:rPr>
          <w:szCs w:val="24"/>
        </w:rPr>
        <w:t>etc</w:t>
      </w:r>
      <w:proofErr w:type="spellEnd"/>
      <w:r w:rsidRPr="008A7D96">
        <w:rPr>
          <w:szCs w:val="24"/>
        </w:rPr>
        <w:t>)</w:t>
      </w:r>
    </w:p>
    <w:tbl>
      <w:tblPr>
        <w:tblStyle w:val="TableGrid"/>
        <w:tblW w:w="0" w:type="auto"/>
        <w:tblInd w:w="720" w:type="dxa"/>
        <w:tblLook w:val="04A0" w:firstRow="1" w:lastRow="0" w:firstColumn="1" w:lastColumn="0" w:noHBand="0" w:noVBand="1"/>
      </w:tblPr>
      <w:tblGrid>
        <w:gridCol w:w="1607"/>
        <w:gridCol w:w="1737"/>
        <w:gridCol w:w="1701"/>
        <w:gridCol w:w="1884"/>
        <w:gridCol w:w="1701"/>
      </w:tblGrid>
      <w:tr w:rsidR="00B43ACF" w:rsidRPr="008A7D96" w14:paraId="617FA9AE" w14:textId="77777777" w:rsidTr="00B43ACF">
        <w:tc>
          <w:tcPr>
            <w:tcW w:w="1870" w:type="dxa"/>
          </w:tcPr>
          <w:p w14:paraId="16F06764" w14:textId="45395AC9" w:rsidR="00B43ACF" w:rsidRPr="008A7D96" w:rsidRDefault="00B43ACF" w:rsidP="00B43ACF">
            <w:pPr>
              <w:pStyle w:val="BodyText"/>
              <w:rPr>
                <w:szCs w:val="24"/>
              </w:rPr>
            </w:pPr>
            <w:r w:rsidRPr="008A7D96">
              <w:rPr>
                <w:szCs w:val="24"/>
              </w:rPr>
              <w:t>Finding</w:t>
            </w:r>
          </w:p>
        </w:tc>
        <w:tc>
          <w:tcPr>
            <w:tcW w:w="1870" w:type="dxa"/>
          </w:tcPr>
          <w:p w14:paraId="1FBB237F" w14:textId="4E218201" w:rsidR="00B43ACF" w:rsidRPr="008A7D96" w:rsidRDefault="00B43ACF" w:rsidP="00B43ACF">
            <w:pPr>
              <w:pStyle w:val="BodyText"/>
              <w:rPr>
                <w:szCs w:val="24"/>
              </w:rPr>
            </w:pPr>
            <w:r w:rsidRPr="008A7D96">
              <w:rPr>
                <w:szCs w:val="24"/>
              </w:rPr>
              <w:t>Basis – document, and or regulatory non compliance</w:t>
            </w:r>
          </w:p>
        </w:tc>
        <w:tc>
          <w:tcPr>
            <w:tcW w:w="1870" w:type="dxa"/>
          </w:tcPr>
          <w:p w14:paraId="694D9381" w14:textId="2B580B4C" w:rsidR="00B43ACF" w:rsidRPr="008A7D96" w:rsidRDefault="00B43ACF" w:rsidP="00B43ACF">
            <w:pPr>
              <w:pStyle w:val="BodyText"/>
              <w:rPr>
                <w:szCs w:val="24"/>
              </w:rPr>
            </w:pPr>
            <w:r w:rsidRPr="008A7D96">
              <w:rPr>
                <w:szCs w:val="24"/>
              </w:rPr>
              <w:t>Required Corrective Action</w:t>
            </w:r>
          </w:p>
        </w:tc>
        <w:tc>
          <w:tcPr>
            <w:tcW w:w="1870" w:type="dxa"/>
          </w:tcPr>
          <w:p w14:paraId="424A86FA" w14:textId="01BA1A0D" w:rsidR="00B43ACF" w:rsidRPr="008A7D96" w:rsidRDefault="00A96C19" w:rsidP="00B43ACF">
            <w:pPr>
              <w:pStyle w:val="BodyText"/>
              <w:rPr>
                <w:szCs w:val="24"/>
              </w:rPr>
            </w:pPr>
            <w:r>
              <w:rPr>
                <w:szCs w:val="24"/>
              </w:rPr>
              <w:t>Area 12</w:t>
            </w:r>
          </w:p>
          <w:p w14:paraId="6020A9EE" w14:textId="624C3247" w:rsidR="00B43ACF" w:rsidRPr="008A7D96" w:rsidRDefault="00B43ACF" w:rsidP="00B43ACF">
            <w:pPr>
              <w:pStyle w:val="BodyText"/>
              <w:rPr>
                <w:szCs w:val="24"/>
              </w:rPr>
            </w:pPr>
            <w:r w:rsidRPr="008A7D96">
              <w:rPr>
                <w:szCs w:val="24"/>
              </w:rPr>
              <w:t>Agree/Disagree</w:t>
            </w:r>
            <w:r w:rsidR="00BD07BF" w:rsidRPr="008A7D96">
              <w:rPr>
                <w:szCs w:val="24"/>
              </w:rPr>
              <w:t xml:space="preserve"> </w:t>
            </w:r>
            <w:r w:rsidRPr="008A7D96">
              <w:rPr>
                <w:szCs w:val="24"/>
              </w:rPr>
              <w:t>&amp; Rational</w:t>
            </w:r>
          </w:p>
        </w:tc>
        <w:tc>
          <w:tcPr>
            <w:tcW w:w="1870" w:type="dxa"/>
          </w:tcPr>
          <w:p w14:paraId="60240925" w14:textId="7950ED3E" w:rsidR="00B43ACF" w:rsidRPr="008A7D96" w:rsidRDefault="00A96C19" w:rsidP="00B43ACF">
            <w:pPr>
              <w:pStyle w:val="BodyText"/>
              <w:rPr>
                <w:szCs w:val="24"/>
              </w:rPr>
            </w:pPr>
            <w:r>
              <w:rPr>
                <w:szCs w:val="24"/>
              </w:rPr>
              <w:t>Area 12</w:t>
            </w:r>
            <w:r w:rsidR="00B43ACF" w:rsidRPr="008A7D96">
              <w:rPr>
                <w:szCs w:val="24"/>
              </w:rPr>
              <w:t xml:space="preserve"> Corrective Action Taken</w:t>
            </w:r>
          </w:p>
        </w:tc>
      </w:tr>
    </w:tbl>
    <w:p w14:paraId="0E66812F" w14:textId="77777777" w:rsidR="00B43ACF" w:rsidRPr="008A7D96" w:rsidRDefault="00B43ACF" w:rsidP="00B43ACF">
      <w:pPr>
        <w:pStyle w:val="BodyText"/>
        <w:ind w:left="720"/>
        <w:rPr>
          <w:szCs w:val="24"/>
        </w:rPr>
      </w:pPr>
    </w:p>
    <w:p w14:paraId="1F58C1BB" w14:textId="4936704D" w:rsidR="002863A1" w:rsidRPr="008A7D96" w:rsidRDefault="00BD07BF" w:rsidP="00BD07BF">
      <w:pPr>
        <w:pStyle w:val="BodyText"/>
        <w:numPr>
          <w:ilvl w:val="0"/>
          <w:numId w:val="18"/>
        </w:numPr>
        <w:spacing w:after="0"/>
        <w:rPr>
          <w:szCs w:val="24"/>
        </w:rPr>
      </w:pPr>
      <w:r w:rsidRPr="008A7D96">
        <w:rPr>
          <w:szCs w:val="24"/>
        </w:rPr>
        <w:t xml:space="preserve">A final report must be issued within 30 days of </w:t>
      </w:r>
      <w:r w:rsidR="008473BD">
        <w:rPr>
          <w:szCs w:val="24"/>
        </w:rPr>
        <w:t>BCW</w:t>
      </w:r>
      <w:r w:rsidR="00C259DC">
        <w:rPr>
          <w:szCs w:val="24"/>
        </w:rPr>
        <w:t>/</w:t>
      </w:r>
      <w:r w:rsidR="008473BD">
        <w:rPr>
          <w:szCs w:val="24"/>
        </w:rPr>
        <w:t xml:space="preserve">Workforce’s </w:t>
      </w:r>
      <w:r w:rsidRPr="008A7D96">
        <w:rPr>
          <w:szCs w:val="24"/>
        </w:rPr>
        <w:t>acceptance of the Draft Report.</w:t>
      </w:r>
    </w:p>
    <w:p w14:paraId="1A89A3DA" w14:textId="77777777" w:rsidR="00BD07BF" w:rsidRPr="008A7D96" w:rsidRDefault="00BD07BF" w:rsidP="00BD07BF">
      <w:pPr>
        <w:pStyle w:val="BodyText"/>
        <w:spacing w:after="0"/>
        <w:ind w:left="360"/>
        <w:rPr>
          <w:szCs w:val="24"/>
        </w:rPr>
      </w:pPr>
    </w:p>
    <w:p w14:paraId="45318661" w14:textId="0B1B23EF" w:rsidR="00DC104F" w:rsidRPr="008A7D96" w:rsidRDefault="00DC104F" w:rsidP="00BD07BF">
      <w:pPr>
        <w:widowControl w:val="0"/>
        <w:pBdr>
          <w:top w:val="single" w:sz="24" w:space="0" w:color="333399"/>
          <w:left w:val="single" w:sz="24" w:space="4" w:color="333399"/>
          <w:bottom w:val="single" w:sz="24" w:space="1" w:color="333399"/>
          <w:right w:val="single" w:sz="24" w:space="4" w:color="333399"/>
        </w:pBdr>
        <w:shd w:val="clear" w:color="auto" w:fill="333399"/>
        <w:autoSpaceDE w:val="0"/>
        <w:autoSpaceDN w:val="0"/>
        <w:adjustRightInd w:val="0"/>
        <w:jc w:val="center"/>
        <w:rPr>
          <w:rFonts w:eastAsia="Times New Roman"/>
          <w:b/>
          <w:caps/>
          <w:color w:val="FFFFFF"/>
          <w:szCs w:val="24"/>
        </w:rPr>
      </w:pPr>
      <w:r w:rsidRPr="008A7D96">
        <w:rPr>
          <w:rFonts w:eastAsia="Times New Roman"/>
          <w:b/>
          <w:caps/>
          <w:color w:val="FFFFFF"/>
          <w:szCs w:val="24"/>
        </w:rPr>
        <w:t>APPLICATION CRITERIA AND INSTRUCTIONS</w:t>
      </w:r>
    </w:p>
    <w:p w14:paraId="17FD180C" w14:textId="77777777" w:rsidR="00DC104F" w:rsidRPr="008A7D96" w:rsidRDefault="00DC104F" w:rsidP="00DC104F">
      <w:pPr>
        <w:ind w:left="360"/>
        <w:rPr>
          <w:rFonts w:eastAsia="Times New Roman"/>
          <w:b/>
          <w:szCs w:val="24"/>
        </w:rPr>
      </w:pPr>
    </w:p>
    <w:p w14:paraId="639051E9" w14:textId="77777777" w:rsidR="00DC104F" w:rsidRPr="008A7D96" w:rsidRDefault="00DC104F" w:rsidP="00DC104F">
      <w:pPr>
        <w:numPr>
          <w:ilvl w:val="1"/>
          <w:numId w:val="7"/>
        </w:numPr>
        <w:tabs>
          <w:tab w:val="clear" w:pos="1440"/>
        </w:tabs>
        <w:ind w:left="360"/>
        <w:rPr>
          <w:rFonts w:eastAsia="Times New Roman"/>
          <w:b/>
          <w:szCs w:val="24"/>
        </w:rPr>
      </w:pPr>
      <w:r w:rsidRPr="008A7D96">
        <w:rPr>
          <w:rFonts w:eastAsia="Times New Roman"/>
          <w:b/>
          <w:szCs w:val="24"/>
        </w:rPr>
        <w:t xml:space="preserve">Who May Apply </w:t>
      </w:r>
    </w:p>
    <w:p w14:paraId="2A6128DF" w14:textId="77777777" w:rsidR="002922E1" w:rsidRPr="002922E1" w:rsidRDefault="002922E1" w:rsidP="002922E1">
      <w:pPr>
        <w:pStyle w:val="isselectedend"/>
        <w:rPr>
          <w:rFonts w:ascii="Arial" w:hAnsi="Arial" w:cs="Arial"/>
          <w:b/>
          <w:bCs/>
        </w:rPr>
      </w:pPr>
      <w:r w:rsidRPr="002922E1">
        <w:rPr>
          <w:rStyle w:val="Strong"/>
          <w:rFonts w:ascii="Arial" w:hAnsi="Arial" w:cs="Arial"/>
          <w:b w:val="0"/>
          <w:bCs w:val="0"/>
        </w:rPr>
        <w:t>Audit and CPA Firms or Firms with a history and experience monitoring federal workforce and welfare (TANF) programs.</w:t>
      </w:r>
    </w:p>
    <w:p w14:paraId="6C69CD99" w14:textId="77777777" w:rsidR="002922E1" w:rsidRPr="002922E1" w:rsidRDefault="002922E1" w:rsidP="002922E1">
      <w:pPr>
        <w:pStyle w:val="isselectedend"/>
        <w:rPr>
          <w:rFonts w:ascii="Arial" w:hAnsi="Arial" w:cs="Arial"/>
        </w:rPr>
      </w:pPr>
      <w:r w:rsidRPr="002922E1">
        <w:rPr>
          <w:rFonts w:ascii="Arial" w:hAnsi="Arial" w:cs="Arial"/>
        </w:rPr>
        <w:t>It is preferred that the proposer selected for fiscal monitoring be a CPA Firm in practice in the State of Ohio for a minimum of four (4) years.</w:t>
      </w:r>
    </w:p>
    <w:p w14:paraId="32015793" w14:textId="77777777" w:rsidR="002922E1" w:rsidRPr="002922E1" w:rsidRDefault="002922E1" w:rsidP="002922E1">
      <w:pPr>
        <w:pStyle w:val="isselectedend"/>
        <w:rPr>
          <w:rFonts w:ascii="Arial" w:hAnsi="Arial" w:cs="Arial"/>
        </w:rPr>
      </w:pPr>
      <w:r w:rsidRPr="002922E1">
        <w:rPr>
          <w:rFonts w:ascii="Arial" w:hAnsi="Arial" w:cs="Arial"/>
        </w:rPr>
        <w:t>However, firms that are not CPA firms may also be considered for fiscal monitoring if they have a demonstrated history and experience monitoring federal workforce and welfare (TANF) programs and have been in business in the United States for at least four (4) years prior to submission of a quote.</w:t>
      </w:r>
    </w:p>
    <w:p w14:paraId="788978F1" w14:textId="77777777" w:rsidR="002922E1" w:rsidRPr="002922E1" w:rsidRDefault="002922E1" w:rsidP="002922E1">
      <w:pPr>
        <w:pStyle w:val="NormalWeb"/>
        <w:rPr>
          <w:rFonts w:ascii="Arial" w:hAnsi="Arial" w:cs="Arial"/>
        </w:rPr>
      </w:pPr>
      <w:r w:rsidRPr="002922E1">
        <w:rPr>
          <w:rFonts w:ascii="Arial" w:hAnsi="Arial" w:cs="Arial"/>
        </w:rPr>
        <w:t>If the monitoring engagement is split, the proposer selected for program monitoring must have been in business in the United States for at least four (4) years prior to submission of a quote.</w:t>
      </w:r>
    </w:p>
    <w:p w14:paraId="7CBC8957" w14:textId="3485C912" w:rsidR="00DC104F" w:rsidRPr="008A7D96" w:rsidRDefault="009B46EF" w:rsidP="009B46EF">
      <w:pPr>
        <w:jc w:val="both"/>
        <w:rPr>
          <w:rFonts w:eastAsia="Times New Roman"/>
          <w:szCs w:val="24"/>
        </w:rPr>
      </w:pPr>
      <w:r w:rsidRPr="008A7D96">
        <w:rPr>
          <w:rFonts w:eastAsia="Times New Roman"/>
          <w:szCs w:val="24"/>
        </w:rPr>
        <w:t xml:space="preserve"> </w:t>
      </w:r>
    </w:p>
    <w:p w14:paraId="67EDC2D1" w14:textId="77777777" w:rsidR="00DC104F" w:rsidRPr="008A7D96" w:rsidRDefault="00DC104F" w:rsidP="00DC104F">
      <w:pPr>
        <w:numPr>
          <w:ilvl w:val="0"/>
          <w:numId w:val="9"/>
        </w:numPr>
        <w:rPr>
          <w:rFonts w:eastAsia="Times New Roman"/>
          <w:b/>
          <w:szCs w:val="24"/>
        </w:rPr>
      </w:pPr>
      <w:r w:rsidRPr="008A7D96">
        <w:rPr>
          <w:rFonts w:eastAsia="Times New Roman"/>
          <w:b/>
          <w:szCs w:val="24"/>
        </w:rPr>
        <w:t>Accessing the RFP Document and Attachments</w:t>
      </w:r>
    </w:p>
    <w:p w14:paraId="2757C1A4" w14:textId="77777777" w:rsidR="00DC104F" w:rsidRPr="008A7D96" w:rsidRDefault="00DC104F" w:rsidP="00DC104F">
      <w:pPr>
        <w:ind w:left="360"/>
        <w:rPr>
          <w:rFonts w:eastAsia="Times New Roman"/>
          <w:b/>
          <w:szCs w:val="24"/>
        </w:rPr>
      </w:pPr>
    </w:p>
    <w:p w14:paraId="24B20B1A" w14:textId="7B0369D6" w:rsidR="00DC104F" w:rsidRPr="008A7D96" w:rsidRDefault="00DC104F" w:rsidP="00DC104F">
      <w:pPr>
        <w:jc w:val="both"/>
        <w:rPr>
          <w:rFonts w:eastAsia="Times New Roman"/>
          <w:szCs w:val="24"/>
        </w:rPr>
      </w:pPr>
      <w:r w:rsidRPr="008A7D96">
        <w:rPr>
          <w:rFonts w:eastAsia="Times New Roman"/>
          <w:szCs w:val="24"/>
        </w:rPr>
        <w:lastRenderedPageBreak/>
        <w:t xml:space="preserve">The RFQ must be downloaded from the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website at:</w:t>
      </w:r>
    </w:p>
    <w:p w14:paraId="5E0186C9" w14:textId="77777777" w:rsidR="00DC104F" w:rsidRPr="008A7D96" w:rsidRDefault="00DC104F" w:rsidP="00DC104F">
      <w:pPr>
        <w:jc w:val="both"/>
        <w:rPr>
          <w:rFonts w:eastAsia="Times New Roman"/>
          <w:color w:val="FF0000"/>
          <w:szCs w:val="24"/>
        </w:rPr>
      </w:pPr>
    </w:p>
    <w:p w14:paraId="60AB36CC" w14:textId="3B8D53EA" w:rsidR="00DC104F" w:rsidRDefault="00C259DC" w:rsidP="00853866">
      <w:pPr>
        <w:jc w:val="both"/>
      </w:pPr>
      <w:hyperlink r:id="rId9" w:history="1">
        <w:r w:rsidRPr="00A96C19">
          <w:rPr>
            <w:rStyle w:val="Hyperlink"/>
          </w:rPr>
          <w:t>Bcwworkforce.com</w:t>
        </w:r>
      </w:hyperlink>
    </w:p>
    <w:p w14:paraId="2C502CDA" w14:textId="77777777" w:rsidR="008473BD" w:rsidRDefault="008473BD" w:rsidP="00853866">
      <w:pPr>
        <w:jc w:val="both"/>
        <w:rPr>
          <w:rFonts w:eastAsia="Times New Roman"/>
          <w:color w:val="FF0000"/>
          <w:szCs w:val="24"/>
        </w:rPr>
      </w:pPr>
    </w:p>
    <w:p w14:paraId="1ABF3DE1" w14:textId="77777777" w:rsidR="000F1750" w:rsidRDefault="000F1750" w:rsidP="00853866">
      <w:pPr>
        <w:jc w:val="both"/>
        <w:rPr>
          <w:rFonts w:eastAsia="Times New Roman"/>
          <w:color w:val="FF0000"/>
          <w:szCs w:val="24"/>
        </w:rPr>
      </w:pPr>
    </w:p>
    <w:p w14:paraId="16B83D78" w14:textId="77777777" w:rsidR="000F1750" w:rsidRDefault="000F1750" w:rsidP="00853866">
      <w:pPr>
        <w:jc w:val="both"/>
        <w:rPr>
          <w:rFonts w:eastAsia="Times New Roman"/>
          <w:color w:val="FF0000"/>
          <w:szCs w:val="24"/>
        </w:rPr>
      </w:pPr>
    </w:p>
    <w:p w14:paraId="61C05DA2" w14:textId="77777777" w:rsidR="000F1750" w:rsidRPr="008A7D96" w:rsidRDefault="000F1750" w:rsidP="00853866">
      <w:pPr>
        <w:jc w:val="both"/>
        <w:rPr>
          <w:rFonts w:eastAsia="Times New Roman"/>
          <w:color w:val="FF0000"/>
          <w:szCs w:val="24"/>
        </w:rPr>
      </w:pPr>
    </w:p>
    <w:p w14:paraId="3953FE8C" w14:textId="77777777" w:rsidR="00DC104F" w:rsidRPr="008A7D96" w:rsidRDefault="00DC104F" w:rsidP="00DC104F">
      <w:pPr>
        <w:numPr>
          <w:ilvl w:val="0"/>
          <w:numId w:val="9"/>
        </w:numPr>
        <w:rPr>
          <w:rFonts w:eastAsia="Times New Roman"/>
          <w:b/>
          <w:szCs w:val="24"/>
        </w:rPr>
      </w:pPr>
      <w:r w:rsidRPr="008A7D96">
        <w:rPr>
          <w:rFonts w:eastAsia="Times New Roman"/>
          <w:b/>
          <w:szCs w:val="24"/>
        </w:rPr>
        <w:t>Questions, Modifications and Responses</w:t>
      </w:r>
      <w:r w:rsidRPr="008A7D96">
        <w:rPr>
          <w:rFonts w:eastAsia="Times New Roman"/>
          <w:b/>
          <w:szCs w:val="24"/>
        </w:rPr>
        <w:br/>
      </w:r>
    </w:p>
    <w:p w14:paraId="6659020C" w14:textId="0DC770C4" w:rsidR="00DC104F" w:rsidRPr="008A7D96" w:rsidRDefault="00DC104F" w:rsidP="00DC104F">
      <w:pPr>
        <w:jc w:val="both"/>
        <w:rPr>
          <w:rFonts w:eastAsia="Times New Roman"/>
          <w:szCs w:val="24"/>
        </w:rPr>
      </w:pPr>
      <w:r w:rsidRPr="008A7D96">
        <w:rPr>
          <w:rFonts w:eastAsia="Times New Roman"/>
          <w:szCs w:val="24"/>
        </w:rPr>
        <w:t xml:space="preserve">Interested parties are responsible for checking the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website for additions, modifications, questions and answers concerning this RFQ.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will not contact applicants individually or respond to questions on an individual basis. All questions received will be posted on the website along with the answers.</w:t>
      </w:r>
    </w:p>
    <w:p w14:paraId="3C794CBA" w14:textId="1BD310C1" w:rsidR="009B46EF" w:rsidRPr="008A7D96" w:rsidRDefault="00DC104F" w:rsidP="00DC104F">
      <w:pPr>
        <w:rPr>
          <w:rFonts w:eastAsia="Times New Roman"/>
          <w:szCs w:val="24"/>
        </w:rPr>
      </w:pPr>
      <w:r w:rsidRPr="008A7D96">
        <w:rPr>
          <w:rFonts w:eastAsia="Times New Roman"/>
          <w:szCs w:val="24"/>
        </w:rPr>
        <w:t xml:space="preserve">  </w:t>
      </w:r>
    </w:p>
    <w:p w14:paraId="2C8F9464" w14:textId="30B26305" w:rsidR="00DC104F" w:rsidRPr="008A7D96" w:rsidRDefault="00DC104F" w:rsidP="00DC104F">
      <w:pPr>
        <w:numPr>
          <w:ilvl w:val="0"/>
          <w:numId w:val="9"/>
        </w:numPr>
        <w:rPr>
          <w:rFonts w:eastAsia="Times New Roman"/>
          <w:b/>
          <w:szCs w:val="24"/>
        </w:rPr>
      </w:pPr>
      <w:r w:rsidRPr="008A7D96">
        <w:rPr>
          <w:rFonts w:eastAsia="Times New Roman"/>
          <w:b/>
          <w:szCs w:val="24"/>
        </w:rPr>
        <w:t>Number of Providers</w:t>
      </w:r>
    </w:p>
    <w:p w14:paraId="1B3C8663" w14:textId="77777777" w:rsidR="00DC104F" w:rsidRPr="008A7D96" w:rsidRDefault="00DC104F" w:rsidP="00DC104F">
      <w:pPr>
        <w:rPr>
          <w:rFonts w:eastAsia="Times New Roman"/>
          <w:b/>
          <w:szCs w:val="24"/>
        </w:rPr>
      </w:pPr>
    </w:p>
    <w:p w14:paraId="1AB32481" w14:textId="58365159" w:rsidR="00DC104F" w:rsidRPr="008A7D96" w:rsidRDefault="00785200" w:rsidP="00DC104F">
      <w:pPr>
        <w:rPr>
          <w:rFonts w:eastAsia="Times New Roman"/>
          <w:szCs w:val="24"/>
        </w:rPr>
      </w:pPr>
      <w:r>
        <w:rPr>
          <w:rFonts w:eastAsia="Times New Roman"/>
          <w:szCs w:val="24"/>
        </w:rPr>
        <w:t>BCW</w:t>
      </w:r>
      <w:r w:rsidR="00C259DC">
        <w:rPr>
          <w:rFonts w:eastAsia="Times New Roman"/>
          <w:szCs w:val="24"/>
        </w:rPr>
        <w:t>/</w:t>
      </w:r>
      <w:r>
        <w:rPr>
          <w:rFonts w:eastAsia="Times New Roman"/>
          <w:szCs w:val="24"/>
        </w:rPr>
        <w:t>Workforce</w:t>
      </w:r>
      <w:r w:rsidR="00DC104F" w:rsidRPr="008A7D96">
        <w:rPr>
          <w:rFonts w:eastAsia="Times New Roman"/>
          <w:szCs w:val="24"/>
        </w:rPr>
        <w:t xml:space="preserve"> </w:t>
      </w:r>
      <w:r w:rsidR="007F711D" w:rsidRPr="008A7D96">
        <w:rPr>
          <w:rFonts w:eastAsia="Times New Roman"/>
          <w:szCs w:val="24"/>
        </w:rPr>
        <w:t>may fund one firm or may split the work requested among two Firms</w:t>
      </w:r>
      <w:r w:rsidR="009B46EF" w:rsidRPr="008A7D96">
        <w:rPr>
          <w:rFonts w:eastAsia="Times New Roman"/>
          <w:szCs w:val="24"/>
        </w:rPr>
        <w:t xml:space="preserve"> one for program monitoring and one for fiscal monitoring</w:t>
      </w:r>
      <w:r w:rsidR="00DC104F" w:rsidRPr="008A7D96">
        <w:rPr>
          <w:rFonts w:eastAsia="Times New Roman"/>
          <w:szCs w:val="24"/>
        </w:rPr>
        <w:t>.</w:t>
      </w:r>
    </w:p>
    <w:p w14:paraId="2B245A61" w14:textId="77777777" w:rsidR="00DC104F" w:rsidRPr="008A7D96" w:rsidRDefault="00DC104F" w:rsidP="00DC104F">
      <w:pPr>
        <w:rPr>
          <w:rFonts w:eastAsia="Times New Roman"/>
          <w:szCs w:val="24"/>
        </w:rPr>
      </w:pPr>
    </w:p>
    <w:p w14:paraId="658C20FC" w14:textId="1B63A4CD" w:rsidR="00DC104F" w:rsidRPr="008A7D96" w:rsidRDefault="00DC104F" w:rsidP="00DC104F">
      <w:pPr>
        <w:jc w:val="both"/>
        <w:rPr>
          <w:rFonts w:eastAsia="Times New Roman"/>
          <w:szCs w:val="24"/>
        </w:rPr>
      </w:pPr>
      <w:r w:rsidRPr="008A7D96">
        <w:rPr>
          <w:rFonts w:eastAsia="Times New Roman"/>
          <w:szCs w:val="24"/>
        </w:rPr>
        <w:t>Joint, partner, consortium applications or applications which subcontract elements of the RFQ services will be deemed non responsive</w:t>
      </w:r>
      <w:r w:rsidR="009B46EF" w:rsidRPr="008A7D96">
        <w:rPr>
          <w:rFonts w:eastAsia="Times New Roman"/>
          <w:szCs w:val="24"/>
        </w:rPr>
        <w:t xml:space="preserve"> except as described in paragraph 1 above</w:t>
      </w:r>
      <w:r w:rsidRPr="008A7D96">
        <w:rPr>
          <w:rFonts w:eastAsia="Times New Roman"/>
          <w:szCs w:val="24"/>
        </w:rPr>
        <w:t>.</w:t>
      </w:r>
    </w:p>
    <w:p w14:paraId="4BDA3F42" w14:textId="77777777" w:rsidR="00DC104F" w:rsidRPr="008A7D96" w:rsidRDefault="00DC104F" w:rsidP="00DC104F">
      <w:pPr>
        <w:rPr>
          <w:rFonts w:eastAsia="Times New Roman"/>
          <w:b/>
          <w:szCs w:val="24"/>
        </w:rPr>
      </w:pPr>
    </w:p>
    <w:p w14:paraId="0EB9AD68" w14:textId="7F444360" w:rsidR="00DC104F" w:rsidRPr="008A7D96" w:rsidRDefault="00DC104F" w:rsidP="00DC104F">
      <w:pPr>
        <w:numPr>
          <w:ilvl w:val="0"/>
          <w:numId w:val="9"/>
        </w:numPr>
        <w:rPr>
          <w:rFonts w:eastAsia="Times New Roman"/>
          <w:b/>
          <w:szCs w:val="24"/>
        </w:rPr>
      </w:pPr>
      <w:r w:rsidRPr="008A7D96">
        <w:rPr>
          <w:rFonts w:eastAsia="Times New Roman"/>
          <w:b/>
          <w:szCs w:val="24"/>
        </w:rPr>
        <w:t xml:space="preserve">Due Dates– All dates are subject to change by </w:t>
      </w:r>
      <w:r w:rsidR="00785200">
        <w:rPr>
          <w:b/>
          <w:szCs w:val="24"/>
        </w:rPr>
        <w:t>BCW</w:t>
      </w:r>
      <w:r w:rsidR="00C259DC">
        <w:rPr>
          <w:b/>
          <w:szCs w:val="24"/>
        </w:rPr>
        <w:t>/</w:t>
      </w:r>
      <w:r w:rsidR="00785200">
        <w:rPr>
          <w:b/>
          <w:szCs w:val="24"/>
        </w:rPr>
        <w:t>Workforce</w:t>
      </w:r>
    </w:p>
    <w:p w14:paraId="043E2DE0" w14:textId="77777777" w:rsidR="00DC104F" w:rsidRPr="008A7D96" w:rsidRDefault="00DC104F" w:rsidP="00DC104F">
      <w:pPr>
        <w:ind w:left="360"/>
        <w:rPr>
          <w:b/>
          <w:szCs w:val="24"/>
        </w:rPr>
      </w:pPr>
    </w:p>
    <w:tbl>
      <w:tblPr>
        <w:tblStyle w:val="TableGrid8"/>
        <w:tblpPr w:leftFromText="180" w:rightFromText="180" w:vertAnchor="text" w:horzAnchor="margin" w:tblpY="34"/>
        <w:tblW w:w="5000" w:type="pct"/>
        <w:tblLook w:val="01E0" w:firstRow="1" w:lastRow="1" w:firstColumn="1" w:lastColumn="1" w:noHBand="0" w:noVBand="0"/>
      </w:tblPr>
      <w:tblGrid>
        <w:gridCol w:w="4941"/>
        <w:gridCol w:w="4403"/>
      </w:tblGrid>
      <w:tr w:rsidR="00DC104F" w:rsidRPr="008A7D96" w14:paraId="49C20651" w14:textId="77777777" w:rsidTr="00943836">
        <w:trPr>
          <w:cnfStyle w:val="100000000000" w:firstRow="1" w:lastRow="0" w:firstColumn="0" w:lastColumn="0" w:oddVBand="0" w:evenVBand="0" w:oddHBand="0" w:evenHBand="0" w:firstRowFirstColumn="0" w:firstRowLastColumn="0" w:lastRowFirstColumn="0" w:lastRowLastColumn="0"/>
        </w:trPr>
        <w:tc>
          <w:tcPr>
            <w:tcW w:w="2644" w:type="pct"/>
          </w:tcPr>
          <w:p w14:paraId="60729B9A" w14:textId="77777777" w:rsidR="00DC104F" w:rsidRPr="008A7D96" w:rsidRDefault="00DC104F" w:rsidP="00943836">
            <w:pPr>
              <w:spacing w:line="240" w:lineRule="auto"/>
              <w:rPr>
                <w:rFonts w:eastAsia="Times New Roman"/>
                <w:b w:val="0"/>
                <w:bCs w:val="0"/>
              </w:rPr>
            </w:pPr>
            <w:bookmarkStart w:id="2" w:name="_Hlk136725161"/>
            <w:r w:rsidRPr="008A7D96">
              <w:rPr>
                <w:rFonts w:eastAsia="Times New Roman"/>
              </w:rPr>
              <w:t>EVENT</w:t>
            </w:r>
          </w:p>
        </w:tc>
        <w:tc>
          <w:tcPr>
            <w:cnfStyle w:val="000100000000" w:firstRow="0" w:lastRow="0" w:firstColumn="0" w:lastColumn="1" w:oddVBand="0" w:evenVBand="0" w:oddHBand="0" w:evenHBand="0" w:firstRowFirstColumn="0" w:firstRowLastColumn="0" w:lastRowFirstColumn="0" w:lastRowLastColumn="0"/>
            <w:tcW w:w="2356" w:type="pct"/>
          </w:tcPr>
          <w:p w14:paraId="27C849C0" w14:textId="77777777" w:rsidR="00DC104F" w:rsidRPr="008A7D96" w:rsidRDefault="00DC104F" w:rsidP="00943836">
            <w:pPr>
              <w:spacing w:line="240" w:lineRule="auto"/>
              <w:rPr>
                <w:rFonts w:eastAsia="Times New Roman"/>
              </w:rPr>
            </w:pPr>
            <w:r w:rsidRPr="008A7D96">
              <w:rPr>
                <w:rFonts w:eastAsia="Times New Roman"/>
              </w:rPr>
              <w:t>DATE/TIME</w:t>
            </w:r>
          </w:p>
        </w:tc>
      </w:tr>
      <w:bookmarkEnd w:id="2"/>
      <w:tr w:rsidR="00DC104F" w:rsidRPr="008A7D96" w14:paraId="7B9458A1" w14:textId="77777777" w:rsidTr="00943836">
        <w:trPr>
          <w:trHeight w:val="432"/>
        </w:trPr>
        <w:tc>
          <w:tcPr>
            <w:tcW w:w="2644" w:type="pct"/>
          </w:tcPr>
          <w:p w14:paraId="33793AC7" w14:textId="1E6A4F82" w:rsidR="00DC104F" w:rsidRPr="008A7D96" w:rsidRDefault="00DC104F" w:rsidP="00943836">
            <w:pPr>
              <w:spacing w:line="240" w:lineRule="auto"/>
              <w:rPr>
                <w:rFonts w:eastAsia="Times New Roman"/>
              </w:rPr>
            </w:pPr>
            <w:r w:rsidRPr="008A7D96">
              <w:rPr>
                <w:rFonts w:eastAsia="Times New Roman"/>
              </w:rPr>
              <w:t>RFQ Issued to the Public</w:t>
            </w:r>
          </w:p>
        </w:tc>
        <w:tc>
          <w:tcPr>
            <w:cnfStyle w:val="000100000000" w:firstRow="0" w:lastRow="0" w:firstColumn="0" w:lastColumn="1" w:oddVBand="0" w:evenVBand="0" w:oddHBand="0" w:evenHBand="0" w:firstRowFirstColumn="0" w:firstRowLastColumn="0" w:lastRowFirstColumn="0" w:lastRowLastColumn="0"/>
            <w:tcW w:w="2356" w:type="pct"/>
          </w:tcPr>
          <w:p w14:paraId="4CD0A69B" w14:textId="55DAB223" w:rsidR="00DC104F" w:rsidRPr="008A7D96" w:rsidRDefault="00A96C19" w:rsidP="00943836">
            <w:pPr>
              <w:spacing w:line="240" w:lineRule="auto"/>
              <w:rPr>
                <w:rFonts w:eastAsia="Times New Roman"/>
              </w:rPr>
            </w:pPr>
            <w:r>
              <w:rPr>
                <w:rFonts w:eastAsia="Times New Roman"/>
              </w:rPr>
              <w:t xml:space="preserve">July 31, </w:t>
            </w:r>
            <w:proofErr w:type="gramStart"/>
            <w:r>
              <w:rPr>
                <w:rFonts w:eastAsia="Times New Roman"/>
              </w:rPr>
              <w:t>2026</w:t>
            </w:r>
            <w:proofErr w:type="gramEnd"/>
            <w:r w:rsidR="0001558C" w:rsidRPr="008A7D96">
              <w:rPr>
                <w:rFonts w:eastAsia="Times New Roman"/>
              </w:rPr>
              <w:t xml:space="preserve"> by </w:t>
            </w:r>
            <w:r>
              <w:rPr>
                <w:rFonts w:eastAsia="Times New Roman"/>
              </w:rPr>
              <w:t>12:00 pm</w:t>
            </w:r>
            <w:r w:rsidR="0001558C" w:rsidRPr="008A7D96">
              <w:rPr>
                <w:rFonts w:eastAsia="Times New Roman"/>
              </w:rPr>
              <w:t>.</w:t>
            </w:r>
          </w:p>
        </w:tc>
      </w:tr>
      <w:tr w:rsidR="00DC104F" w:rsidRPr="008A7D96" w14:paraId="0A2301B7" w14:textId="77777777" w:rsidTr="00943836">
        <w:trPr>
          <w:trHeight w:val="432"/>
        </w:trPr>
        <w:tc>
          <w:tcPr>
            <w:tcW w:w="2644" w:type="pct"/>
          </w:tcPr>
          <w:p w14:paraId="44314BC0" w14:textId="77777777" w:rsidR="00DC104F" w:rsidRPr="008A7D96" w:rsidRDefault="00DC104F" w:rsidP="00943836">
            <w:pPr>
              <w:spacing w:line="240" w:lineRule="auto"/>
              <w:rPr>
                <w:rFonts w:eastAsia="Times New Roman"/>
              </w:rPr>
            </w:pPr>
            <w:r w:rsidRPr="008A7D96">
              <w:rPr>
                <w:rFonts w:eastAsia="Times New Roman"/>
              </w:rPr>
              <w:t xml:space="preserve">Deadline for Submitting Written Questions </w:t>
            </w:r>
          </w:p>
        </w:tc>
        <w:tc>
          <w:tcPr>
            <w:cnfStyle w:val="000100000000" w:firstRow="0" w:lastRow="0" w:firstColumn="0" w:lastColumn="1" w:oddVBand="0" w:evenVBand="0" w:oddHBand="0" w:evenHBand="0" w:firstRowFirstColumn="0" w:firstRowLastColumn="0" w:lastRowFirstColumn="0" w:lastRowLastColumn="0"/>
            <w:tcW w:w="2356" w:type="pct"/>
          </w:tcPr>
          <w:p w14:paraId="3233D945" w14:textId="18CBE9BF" w:rsidR="00DC104F" w:rsidRPr="008A7D96" w:rsidRDefault="00A96C19" w:rsidP="00943836">
            <w:pPr>
              <w:spacing w:line="240" w:lineRule="auto"/>
              <w:rPr>
                <w:rFonts w:eastAsia="Times New Roman"/>
              </w:rPr>
            </w:pPr>
            <w:r>
              <w:rPr>
                <w:rFonts w:eastAsia="Times New Roman"/>
              </w:rPr>
              <w:t>August 7</w:t>
            </w:r>
            <w:r w:rsidR="0001558C" w:rsidRPr="008A7D96">
              <w:rPr>
                <w:rFonts w:eastAsia="Times New Roman"/>
              </w:rPr>
              <w:t xml:space="preserve">, </w:t>
            </w:r>
            <w:proofErr w:type="gramStart"/>
            <w:r w:rsidR="0001558C" w:rsidRPr="008A7D96">
              <w:rPr>
                <w:rFonts w:eastAsia="Times New Roman"/>
              </w:rPr>
              <w:t>202</w:t>
            </w:r>
            <w:r w:rsidR="000F1750">
              <w:rPr>
                <w:rFonts w:eastAsia="Times New Roman"/>
              </w:rPr>
              <w:t>6</w:t>
            </w:r>
            <w:proofErr w:type="gramEnd"/>
            <w:r w:rsidR="0001558C" w:rsidRPr="008A7D96">
              <w:rPr>
                <w:rFonts w:eastAsia="Times New Roman"/>
              </w:rPr>
              <w:t xml:space="preserve"> </w:t>
            </w:r>
            <w:proofErr w:type="gramStart"/>
            <w:r w:rsidR="0001558C" w:rsidRPr="008A7D96">
              <w:rPr>
                <w:rFonts w:eastAsia="Times New Roman"/>
              </w:rPr>
              <w:t>by</w:t>
            </w:r>
            <w:proofErr w:type="gramEnd"/>
            <w:r w:rsidR="0001558C" w:rsidRPr="008A7D96">
              <w:rPr>
                <w:rFonts w:eastAsia="Times New Roman"/>
              </w:rPr>
              <w:t xml:space="preserve"> 5:00 p.m.</w:t>
            </w:r>
          </w:p>
        </w:tc>
      </w:tr>
      <w:tr w:rsidR="00DC104F" w:rsidRPr="008A7D96" w14:paraId="6B000DD9" w14:textId="77777777" w:rsidTr="00943836">
        <w:trPr>
          <w:cnfStyle w:val="010000000000" w:firstRow="0" w:lastRow="1" w:firstColumn="0" w:lastColumn="0" w:oddVBand="0" w:evenVBand="0" w:oddHBand="0" w:evenHBand="0" w:firstRowFirstColumn="0" w:firstRowLastColumn="0" w:lastRowFirstColumn="0" w:lastRowLastColumn="0"/>
          <w:trHeight w:val="432"/>
        </w:trPr>
        <w:tc>
          <w:tcPr>
            <w:tcW w:w="2644" w:type="pct"/>
          </w:tcPr>
          <w:p w14:paraId="7C056E31" w14:textId="527E4078" w:rsidR="00DC104F" w:rsidRPr="008A7D96" w:rsidRDefault="00DC104F" w:rsidP="00943836">
            <w:pPr>
              <w:spacing w:line="240" w:lineRule="auto"/>
              <w:rPr>
                <w:rFonts w:eastAsia="Times New Roman"/>
              </w:rPr>
            </w:pPr>
            <w:r w:rsidRPr="008A7D96">
              <w:rPr>
                <w:rFonts w:eastAsia="Times New Roman"/>
              </w:rPr>
              <w:t>Deadline for Quote Submission</w:t>
            </w:r>
          </w:p>
        </w:tc>
        <w:tc>
          <w:tcPr>
            <w:cnfStyle w:val="000100000000" w:firstRow="0" w:lastRow="0" w:firstColumn="0" w:lastColumn="1" w:oddVBand="0" w:evenVBand="0" w:oddHBand="0" w:evenHBand="0" w:firstRowFirstColumn="0" w:firstRowLastColumn="0" w:lastRowFirstColumn="0" w:lastRowLastColumn="0"/>
            <w:tcW w:w="2356" w:type="pct"/>
          </w:tcPr>
          <w:p w14:paraId="77614E26" w14:textId="2D5A3FFD" w:rsidR="00DC104F" w:rsidRPr="008A7D96" w:rsidRDefault="00A96C19" w:rsidP="00943836">
            <w:pPr>
              <w:spacing w:line="240" w:lineRule="auto"/>
              <w:rPr>
                <w:rFonts w:eastAsia="Times New Roman"/>
              </w:rPr>
            </w:pPr>
            <w:r>
              <w:rPr>
                <w:rFonts w:eastAsia="Times New Roman"/>
              </w:rPr>
              <w:t>August 17,</w:t>
            </w:r>
            <w:r w:rsidR="00C259DC">
              <w:rPr>
                <w:rFonts w:eastAsia="Times New Roman"/>
              </w:rPr>
              <w:t xml:space="preserve"> </w:t>
            </w:r>
            <w:proofErr w:type="gramStart"/>
            <w:r w:rsidR="00C259DC">
              <w:rPr>
                <w:rFonts w:eastAsia="Times New Roman"/>
              </w:rPr>
              <w:t>2026</w:t>
            </w:r>
            <w:proofErr w:type="gramEnd"/>
            <w:r w:rsidR="0001558C" w:rsidRPr="008A7D96">
              <w:rPr>
                <w:rFonts w:eastAsia="Times New Roman"/>
              </w:rPr>
              <w:t xml:space="preserve"> by </w:t>
            </w:r>
            <w:r w:rsidR="00C259DC">
              <w:rPr>
                <w:rFonts w:eastAsia="Times New Roman"/>
              </w:rPr>
              <w:t>5</w:t>
            </w:r>
            <w:r w:rsidR="0001558C" w:rsidRPr="008A7D96">
              <w:rPr>
                <w:rFonts w:eastAsia="Times New Roman"/>
              </w:rPr>
              <w:t>:00 p.m.</w:t>
            </w:r>
          </w:p>
        </w:tc>
      </w:tr>
    </w:tbl>
    <w:p w14:paraId="1A88D306" w14:textId="77777777" w:rsidR="0001558C" w:rsidRPr="008A7D96" w:rsidRDefault="0001558C" w:rsidP="00DC104F">
      <w:pPr>
        <w:rPr>
          <w:rFonts w:eastAsia="Times New Roman"/>
          <w:b/>
          <w:szCs w:val="24"/>
        </w:rPr>
      </w:pPr>
    </w:p>
    <w:p w14:paraId="274BD0DC" w14:textId="3D221FA4" w:rsidR="00DC104F" w:rsidRPr="008A7D96" w:rsidRDefault="00DC104F" w:rsidP="00DC104F">
      <w:pPr>
        <w:numPr>
          <w:ilvl w:val="0"/>
          <w:numId w:val="9"/>
        </w:numPr>
        <w:rPr>
          <w:rFonts w:eastAsia="Times New Roman"/>
          <w:b/>
          <w:bCs/>
          <w:szCs w:val="24"/>
        </w:rPr>
      </w:pPr>
      <w:r w:rsidRPr="008A7D96">
        <w:rPr>
          <w:rFonts w:eastAsia="Times New Roman"/>
          <w:b/>
          <w:bCs/>
          <w:szCs w:val="24"/>
        </w:rPr>
        <w:t>Quote Submission</w:t>
      </w:r>
    </w:p>
    <w:p w14:paraId="22984E48" w14:textId="77777777" w:rsidR="00DC104F" w:rsidRPr="008A7D96" w:rsidRDefault="00DC104F" w:rsidP="00DC104F">
      <w:pPr>
        <w:ind w:left="360"/>
        <w:rPr>
          <w:rFonts w:eastAsia="Times New Roman"/>
          <w:color w:val="0070C0"/>
          <w:szCs w:val="24"/>
        </w:rPr>
      </w:pPr>
    </w:p>
    <w:p w14:paraId="47FFE923" w14:textId="419DB703" w:rsidR="00DC104F" w:rsidRPr="008A7D96" w:rsidRDefault="00DC104F" w:rsidP="00DC104F">
      <w:pPr>
        <w:numPr>
          <w:ilvl w:val="1"/>
          <w:numId w:val="9"/>
        </w:numPr>
        <w:ind w:left="720"/>
        <w:jc w:val="both"/>
        <w:rPr>
          <w:rFonts w:eastAsia="Times New Roman"/>
          <w:b/>
          <w:szCs w:val="24"/>
        </w:rPr>
      </w:pPr>
      <w:r w:rsidRPr="008A7D96">
        <w:rPr>
          <w:rFonts w:eastAsia="Times New Roman"/>
          <w:szCs w:val="24"/>
        </w:rPr>
        <w:t>Quotes must be submitted electronically to</w:t>
      </w:r>
      <w:r w:rsidR="000F1750">
        <w:rPr>
          <w:rFonts w:eastAsia="Times New Roman"/>
          <w:szCs w:val="24"/>
        </w:rPr>
        <w:t xml:space="preserve"> </w:t>
      </w:r>
      <w:r w:rsidR="00C259DC">
        <w:rPr>
          <w:rFonts w:eastAsia="Times New Roman"/>
          <w:szCs w:val="24"/>
        </w:rPr>
        <w:t>becky.ehling@bcwworkforce.com</w:t>
      </w:r>
      <w:r w:rsidR="000F1750">
        <w:rPr>
          <w:rFonts w:eastAsia="Times New Roman"/>
          <w:szCs w:val="24"/>
        </w:rPr>
        <w:t>.</w:t>
      </w:r>
      <w:r w:rsidRPr="008A7D96">
        <w:rPr>
          <w:rFonts w:eastAsia="Times New Roman"/>
          <w:szCs w:val="24"/>
        </w:rPr>
        <w:t xml:space="preserve"> Hard copy proposals, hand delivered or mailed proposals </w:t>
      </w:r>
      <w:r w:rsidRPr="008A7D96">
        <w:rPr>
          <w:rFonts w:eastAsia="Times New Roman"/>
          <w:b/>
          <w:szCs w:val="24"/>
        </w:rPr>
        <w:t>will not</w:t>
      </w:r>
      <w:r w:rsidRPr="008A7D96">
        <w:rPr>
          <w:rFonts w:eastAsia="Times New Roman"/>
          <w:szCs w:val="24"/>
        </w:rPr>
        <w:t xml:space="preserve"> be accepted. Responses to the RFQ should be marked RFQ for </w:t>
      </w:r>
      <w:r w:rsidR="009B46EF" w:rsidRPr="008A7D96">
        <w:rPr>
          <w:rFonts w:eastAsia="Times New Roman"/>
          <w:szCs w:val="24"/>
        </w:rPr>
        <w:t>Monitoring Services</w:t>
      </w:r>
      <w:r w:rsidRPr="008A7D96">
        <w:rPr>
          <w:rFonts w:eastAsia="Times New Roman"/>
          <w:szCs w:val="24"/>
        </w:rPr>
        <w:t xml:space="preserve"> in the subject line of the transmittal e-mail. </w:t>
      </w:r>
    </w:p>
    <w:p w14:paraId="3F9FBA68" w14:textId="77777777" w:rsidR="00DC104F" w:rsidRPr="008A7D96" w:rsidRDefault="00DC104F" w:rsidP="00DC104F">
      <w:pPr>
        <w:ind w:left="720"/>
        <w:jc w:val="both"/>
        <w:rPr>
          <w:rFonts w:eastAsia="Times New Roman"/>
          <w:b/>
          <w:szCs w:val="24"/>
        </w:rPr>
      </w:pPr>
    </w:p>
    <w:p w14:paraId="6DBF07B0" w14:textId="77777777" w:rsidR="00DC104F" w:rsidRPr="008A7D96" w:rsidRDefault="00DC104F" w:rsidP="00DC104F">
      <w:pPr>
        <w:numPr>
          <w:ilvl w:val="1"/>
          <w:numId w:val="9"/>
        </w:numPr>
        <w:ind w:left="720"/>
        <w:jc w:val="both"/>
        <w:rPr>
          <w:rFonts w:eastAsia="Times New Roman"/>
          <w:b/>
          <w:szCs w:val="24"/>
        </w:rPr>
      </w:pPr>
      <w:r w:rsidRPr="008A7D96">
        <w:rPr>
          <w:rFonts w:eastAsia="Times New Roman"/>
          <w:szCs w:val="24"/>
        </w:rPr>
        <w:t>The email submission must come from the email of the designated agent officially authorized to act as the signatory for the organization.</w:t>
      </w:r>
    </w:p>
    <w:p w14:paraId="5496D7F5" w14:textId="77777777" w:rsidR="00DC104F" w:rsidRPr="008A7D96" w:rsidRDefault="00DC104F" w:rsidP="00DC104F">
      <w:pPr>
        <w:pStyle w:val="ListParagraph"/>
        <w:rPr>
          <w:rFonts w:eastAsia="Times New Roman"/>
          <w:b/>
          <w:szCs w:val="24"/>
        </w:rPr>
      </w:pPr>
    </w:p>
    <w:p w14:paraId="0961BC01" w14:textId="22AEA07D" w:rsidR="00DC104F" w:rsidRPr="008A7D96" w:rsidRDefault="00DC104F" w:rsidP="00DC03C4">
      <w:pPr>
        <w:pStyle w:val="ListParagraph"/>
        <w:numPr>
          <w:ilvl w:val="1"/>
          <w:numId w:val="9"/>
        </w:numPr>
        <w:ind w:left="720"/>
        <w:rPr>
          <w:rFonts w:eastAsia="Times New Roman"/>
          <w:b/>
          <w:szCs w:val="24"/>
        </w:rPr>
      </w:pPr>
      <w:r w:rsidRPr="008A7D96">
        <w:rPr>
          <w:rFonts w:eastAsia="Times New Roman"/>
          <w:szCs w:val="24"/>
        </w:rPr>
        <w:t xml:space="preserve">Proposers must email 2 versions of their </w:t>
      </w:r>
      <w:r w:rsidR="003D56ED" w:rsidRPr="008A7D96">
        <w:rPr>
          <w:rFonts w:eastAsia="Times New Roman"/>
          <w:szCs w:val="24"/>
        </w:rPr>
        <w:t>Quote</w:t>
      </w:r>
      <w:r w:rsidRPr="008A7D96">
        <w:rPr>
          <w:rFonts w:eastAsia="Times New Roman"/>
          <w:szCs w:val="24"/>
        </w:rPr>
        <w:t xml:space="preserve">, one copy in PDF and the other copy in MS Word. </w:t>
      </w:r>
    </w:p>
    <w:p w14:paraId="204FB22E" w14:textId="77777777" w:rsidR="0001558C" w:rsidRPr="008A7D96" w:rsidRDefault="0001558C" w:rsidP="0001558C">
      <w:pPr>
        <w:rPr>
          <w:rFonts w:eastAsia="Times New Roman"/>
          <w:b/>
          <w:szCs w:val="24"/>
        </w:rPr>
      </w:pPr>
    </w:p>
    <w:p w14:paraId="0576294A" w14:textId="20E5F6F7" w:rsidR="00DC104F" w:rsidRPr="008A7D96" w:rsidRDefault="00785200" w:rsidP="00DC104F">
      <w:pPr>
        <w:pStyle w:val="ListParagraph"/>
        <w:numPr>
          <w:ilvl w:val="1"/>
          <w:numId w:val="9"/>
        </w:numPr>
        <w:ind w:left="720"/>
        <w:jc w:val="both"/>
        <w:rPr>
          <w:rFonts w:eastAsia="Times New Roman"/>
          <w:b/>
          <w:szCs w:val="24"/>
        </w:rPr>
      </w:pPr>
      <w:r>
        <w:rPr>
          <w:rFonts w:eastAsia="Times New Roman"/>
          <w:szCs w:val="24"/>
        </w:rPr>
        <w:t>BC</w:t>
      </w:r>
      <w:r w:rsidR="00C259DC">
        <w:rPr>
          <w:rFonts w:eastAsia="Times New Roman"/>
          <w:szCs w:val="24"/>
        </w:rPr>
        <w:t>W/</w:t>
      </w:r>
      <w:r>
        <w:rPr>
          <w:rFonts w:eastAsia="Times New Roman"/>
          <w:szCs w:val="24"/>
        </w:rPr>
        <w:t>Workforce</w:t>
      </w:r>
      <w:r w:rsidR="00DC104F" w:rsidRPr="008A7D96">
        <w:rPr>
          <w:rFonts w:eastAsia="Times New Roman"/>
          <w:szCs w:val="24"/>
        </w:rPr>
        <w:t xml:space="preserve"> shall not be responsible for </w:t>
      </w:r>
      <w:r w:rsidR="003D56ED" w:rsidRPr="008A7D96">
        <w:rPr>
          <w:rFonts w:eastAsia="Times New Roman"/>
          <w:szCs w:val="24"/>
        </w:rPr>
        <w:t>applicant</w:t>
      </w:r>
      <w:r w:rsidR="00DC104F" w:rsidRPr="008A7D96">
        <w:rPr>
          <w:rFonts w:eastAsia="Times New Roman"/>
          <w:szCs w:val="24"/>
        </w:rPr>
        <w:t>’s failure to meet responsiveness, date, time and delivery deadlines.</w:t>
      </w:r>
    </w:p>
    <w:p w14:paraId="211AB4D5" w14:textId="77777777" w:rsidR="00DC104F" w:rsidRPr="008A7D96" w:rsidRDefault="00DC104F" w:rsidP="00DC104F">
      <w:pPr>
        <w:rPr>
          <w:rFonts w:eastAsia="Times New Roman"/>
          <w:szCs w:val="24"/>
        </w:rPr>
      </w:pPr>
    </w:p>
    <w:p w14:paraId="189804A8" w14:textId="6734A618" w:rsidR="00DC104F" w:rsidRPr="008A7D96" w:rsidRDefault="00DC104F" w:rsidP="00DC104F">
      <w:pPr>
        <w:numPr>
          <w:ilvl w:val="0"/>
          <w:numId w:val="9"/>
        </w:numPr>
        <w:rPr>
          <w:rFonts w:eastAsia="Times New Roman"/>
          <w:b/>
          <w:szCs w:val="24"/>
        </w:rPr>
      </w:pPr>
      <w:r w:rsidRPr="008A7D96">
        <w:rPr>
          <w:rFonts w:eastAsia="Times New Roman"/>
          <w:b/>
          <w:szCs w:val="24"/>
        </w:rPr>
        <w:t>The RF</w:t>
      </w:r>
      <w:r w:rsidR="0001558C" w:rsidRPr="008A7D96">
        <w:rPr>
          <w:rFonts w:eastAsia="Times New Roman"/>
          <w:b/>
          <w:szCs w:val="24"/>
        </w:rPr>
        <w:t>Q</w:t>
      </w:r>
      <w:r w:rsidRPr="008A7D96">
        <w:rPr>
          <w:rFonts w:eastAsia="Times New Roman"/>
          <w:b/>
          <w:szCs w:val="24"/>
        </w:rPr>
        <w:t xml:space="preserve"> Response Package</w:t>
      </w:r>
      <w:r w:rsidRPr="008A7D96">
        <w:rPr>
          <w:rFonts w:eastAsia="Times New Roman"/>
          <w:b/>
          <w:szCs w:val="24"/>
        </w:rPr>
        <w:br/>
      </w:r>
    </w:p>
    <w:p w14:paraId="4D88F159" w14:textId="06DE94D7" w:rsidR="00DC104F" w:rsidRPr="008A7D96" w:rsidRDefault="00DC104F" w:rsidP="003D56ED">
      <w:pPr>
        <w:numPr>
          <w:ilvl w:val="1"/>
          <w:numId w:val="9"/>
        </w:numPr>
        <w:ind w:left="720"/>
        <w:jc w:val="both"/>
        <w:rPr>
          <w:rFonts w:eastAsia="Times New Roman"/>
          <w:b/>
          <w:szCs w:val="24"/>
        </w:rPr>
      </w:pPr>
      <w:r w:rsidRPr="008A7D96">
        <w:rPr>
          <w:rFonts w:eastAsia="Times New Roman"/>
          <w:szCs w:val="24"/>
        </w:rPr>
        <w:t>The RF</w:t>
      </w:r>
      <w:r w:rsidR="003D56ED" w:rsidRPr="008A7D96">
        <w:rPr>
          <w:rFonts w:eastAsia="Times New Roman"/>
          <w:szCs w:val="24"/>
        </w:rPr>
        <w:t>Q</w:t>
      </w:r>
      <w:r w:rsidRPr="008A7D96">
        <w:rPr>
          <w:rFonts w:eastAsia="Times New Roman"/>
          <w:szCs w:val="24"/>
        </w:rPr>
        <w:t xml:space="preserve"> Response package consists of the completion of </w:t>
      </w:r>
      <w:r w:rsidR="003D56ED" w:rsidRPr="008A7D96">
        <w:rPr>
          <w:rFonts w:eastAsia="Times New Roman"/>
          <w:szCs w:val="24"/>
        </w:rPr>
        <w:t>a cover letter,</w:t>
      </w:r>
      <w:r w:rsidRPr="008A7D96">
        <w:rPr>
          <w:rFonts w:eastAsia="Times New Roman"/>
          <w:szCs w:val="24"/>
        </w:rPr>
        <w:t xml:space="preserve"> </w:t>
      </w:r>
      <w:r w:rsidR="003D56ED" w:rsidRPr="008A7D96">
        <w:rPr>
          <w:rFonts w:eastAsia="Times New Roman"/>
          <w:szCs w:val="24"/>
        </w:rPr>
        <w:t xml:space="preserve">and completion of sections A and B below </w:t>
      </w:r>
      <w:r w:rsidRPr="008A7D96">
        <w:rPr>
          <w:rFonts w:eastAsia="Times New Roman"/>
          <w:szCs w:val="24"/>
        </w:rPr>
        <w:t>and required attachments and forms.</w:t>
      </w:r>
    </w:p>
    <w:p w14:paraId="493FFA18" w14:textId="77777777" w:rsidR="003D56ED" w:rsidRPr="008A7D96" w:rsidRDefault="003D56ED" w:rsidP="003D56ED">
      <w:pPr>
        <w:ind w:left="720"/>
        <w:jc w:val="both"/>
        <w:rPr>
          <w:rFonts w:eastAsia="Times New Roman"/>
          <w:b/>
          <w:szCs w:val="24"/>
        </w:rPr>
      </w:pPr>
    </w:p>
    <w:p w14:paraId="199FB382" w14:textId="5BE86E29" w:rsidR="00DC104F" w:rsidRPr="008A7D96" w:rsidRDefault="00DC104F" w:rsidP="00DC104F">
      <w:pPr>
        <w:numPr>
          <w:ilvl w:val="1"/>
          <w:numId w:val="9"/>
        </w:numPr>
        <w:ind w:left="720"/>
        <w:jc w:val="both"/>
        <w:rPr>
          <w:rFonts w:eastAsia="Times New Roman"/>
          <w:b/>
          <w:szCs w:val="24"/>
        </w:rPr>
      </w:pPr>
      <w:r w:rsidRPr="008A7D96">
        <w:rPr>
          <w:rFonts w:eastAsia="Times New Roman"/>
          <w:szCs w:val="24"/>
        </w:rPr>
        <w:t>All response packages must be single-spaced using Arial pitch,</w:t>
      </w:r>
      <w:r w:rsidR="003D56ED" w:rsidRPr="008A7D96">
        <w:rPr>
          <w:rFonts w:eastAsia="Times New Roman"/>
          <w:szCs w:val="24"/>
        </w:rPr>
        <w:t xml:space="preserve"> </w:t>
      </w:r>
      <w:r w:rsidR="0001558C" w:rsidRPr="008A7D96">
        <w:rPr>
          <w:rFonts w:eastAsia="Times New Roman"/>
          <w:szCs w:val="24"/>
        </w:rPr>
        <w:t>12-point</w:t>
      </w:r>
      <w:r w:rsidRPr="008A7D96">
        <w:rPr>
          <w:rFonts w:eastAsia="Times New Roman"/>
          <w:szCs w:val="24"/>
        </w:rPr>
        <w:t xml:space="preserve"> type</w:t>
      </w:r>
      <w:r w:rsidR="003D56ED" w:rsidRPr="008A7D96">
        <w:rPr>
          <w:rFonts w:eastAsia="Times New Roman"/>
          <w:szCs w:val="24"/>
        </w:rPr>
        <w:t xml:space="preserve">. </w:t>
      </w:r>
      <w:r w:rsidRPr="008A7D96">
        <w:rPr>
          <w:rFonts w:eastAsia="Times New Roman"/>
          <w:szCs w:val="24"/>
        </w:rPr>
        <w:t xml:space="preserve">Maintain </w:t>
      </w:r>
      <w:r w:rsidR="0001558C" w:rsidRPr="008A7D96">
        <w:rPr>
          <w:rFonts w:eastAsia="Times New Roman"/>
          <w:szCs w:val="24"/>
        </w:rPr>
        <w:t>1-inch</w:t>
      </w:r>
      <w:r w:rsidRPr="008A7D96">
        <w:rPr>
          <w:rFonts w:eastAsia="Times New Roman"/>
          <w:szCs w:val="24"/>
        </w:rPr>
        <w:t xml:space="preserve"> margins. </w:t>
      </w:r>
    </w:p>
    <w:p w14:paraId="1EB64ECE" w14:textId="77777777" w:rsidR="00DC104F" w:rsidRPr="008A7D96" w:rsidRDefault="00DC104F" w:rsidP="00DC104F">
      <w:pPr>
        <w:ind w:left="720"/>
        <w:jc w:val="both"/>
        <w:rPr>
          <w:rFonts w:eastAsia="Times New Roman"/>
          <w:b/>
          <w:szCs w:val="24"/>
        </w:rPr>
      </w:pPr>
    </w:p>
    <w:p w14:paraId="5BFB2C93" w14:textId="68D4517F" w:rsidR="00DC104F" w:rsidRPr="008A7D96" w:rsidRDefault="00DC104F" w:rsidP="00225421">
      <w:pPr>
        <w:numPr>
          <w:ilvl w:val="1"/>
          <w:numId w:val="9"/>
        </w:numPr>
        <w:ind w:left="720"/>
        <w:jc w:val="both"/>
        <w:rPr>
          <w:rFonts w:eastAsia="Times New Roman"/>
          <w:b/>
          <w:szCs w:val="24"/>
        </w:rPr>
      </w:pPr>
      <w:r w:rsidRPr="008A7D96">
        <w:rPr>
          <w:rFonts w:eastAsia="Times New Roman"/>
          <w:szCs w:val="24"/>
        </w:rPr>
        <w:t xml:space="preserve">Number each page of the </w:t>
      </w:r>
      <w:r w:rsidR="003D56ED" w:rsidRPr="008A7D96">
        <w:rPr>
          <w:rFonts w:eastAsia="Times New Roman"/>
          <w:szCs w:val="24"/>
        </w:rPr>
        <w:t>quote</w:t>
      </w:r>
      <w:r w:rsidRPr="008A7D96">
        <w:rPr>
          <w:rFonts w:eastAsia="Times New Roman"/>
          <w:szCs w:val="24"/>
        </w:rPr>
        <w:t xml:space="preserve"> sequentially beginning with</w:t>
      </w:r>
      <w:r w:rsidR="003D56ED" w:rsidRPr="008A7D96">
        <w:rPr>
          <w:rFonts w:eastAsia="Times New Roman"/>
          <w:szCs w:val="24"/>
        </w:rPr>
        <w:t xml:space="preserve"> the</w:t>
      </w:r>
      <w:r w:rsidRPr="008A7D96">
        <w:rPr>
          <w:rFonts w:eastAsia="Times New Roman"/>
          <w:szCs w:val="24"/>
        </w:rPr>
        <w:t xml:space="preserve"> Cover Sheet as page one.  The page number should be in a footer with the name of the organization submitting the response, and the name of the program. Footers should be printed in an 8 pitch. Tabbed dividers inserted electronically should not be numbered. Page numbers should be consecutive from beginning to end. </w:t>
      </w:r>
    </w:p>
    <w:p w14:paraId="33790745" w14:textId="77777777" w:rsidR="003D56ED" w:rsidRPr="008A7D96" w:rsidRDefault="003D56ED" w:rsidP="003D56ED">
      <w:pPr>
        <w:jc w:val="both"/>
        <w:rPr>
          <w:rFonts w:eastAsia="Times New Roman"/>
          <w:b/>
          <w:szCs w:val="24"/>
        </w:rPr>
      </w:pPr>
    </w:p>
    <w:p w14:paraId="4DE9DC0B" w14:textId="4C3F5571" w:rsidR="00DC104F" w:rsidRPr="008A7D96" w:rsidRDefault="00DC104F" w:rsidP="00DC104F">
      <w:pPr>
        <w:numPr>
          <w:ilvl w:val="1"/>
          <w:numId w:val="9"/>
        </w:numPr>
        <w:ind w:left="720"/>
        <w:jc w:val="both"/>
        <w:rPr>
          <w:rFonts w:eastAsia="Times New Roman"/>
          <w:b/>
          <w:szCs w:val="24"/>
        </w:rPr>
      </w:pPr>
      <w:r w:rsidRPr="008A7D96">
        <w:rPr>
          <w:rFonts w:eastAsia="Times New Roman"/>
          <w:szCs w:val="24"/>
        </w:rPr>
        <w:t>In respon</w:t>
      </w:r>
      <w:r w:rsidR="003D56ED" w:rsidRPr="008A7D96">
        <w:rPr>
          <w:rFonts w:eastAsia="Times New Roman"/>
          <w:szCs w:val="24"/>
        </w:rPr>
        <w:t>ding</w:t>
      </w:r>
      <w:r w:rsidRPr="008A7D96">
        <w:rPr>
          <w:rFonts w:eastAsia="Times New Roman"/>
          <w:szCs w:val="24"/>
        </w:rPr>
        <w:t>:</w:t>
      </w:r>
    </w:p>
    <w:p w14:paraId="1FAB6744" w14:textId="77777777" w:rsidR="00DC104F" w:rsidRPr="008A7D96" w:rsidRDefault="00DC104F" w:rsidP="00DC104F">
      <w:pPr>
        <w:jc w:val="both"/>
        <w:rPr>
          <w:rFonts w:eastAsia="Times New Roman"/>
          <w:b/>
          <w:szCs w:val="24"/>
        </w:rPr>
      </w:pPr>
    </w:p>
    <w:p w14:paraId="0DA56A4E" w14:textId="38FDE6EB" w:rsidR="00DC104F" w:rsidRPr="008A7D96" w:rsidRDefault="003D56ED" w:rsidP="00DC104F">
      <w:pPr>
        <w:numPr>
          <w:ilvl w:val="0"/>
          <w:numId w:val="11"/>
        </w:numPr>
        <w:ind w:left="1620"/>
        <w:jc w:val="both"/>
        <w:rPr>
          <w:rFonts w:eastAsia="Times New Roman"/>
          <w:szCs w:val="24"/>
        </w:rPr>
      </w:pPr>
      <w:r w:rsidRPr="008A7D96">
        <w:rPr>
          <w:rFonts w:eastAsia="Times New Roman"/>
          <w:szCs w:val="24"/>
        </w:rPr>
        <w:t>Please r</w:t>
      </w:r>
      <w:r w:rsidR="00DC104F" w:rsidRPr="008A7D96">
        <w:rPr>
          <w:rFonts w:eastAsia="Times New Roman"/>
          <w:szCs w:val="24"/>
        </w:rPr>
        <w:t>espond to every question asked. Do not omit any questions.</w:t>
      </w:r>
    </w:p>
    <w:p w14:paraId="1DEBFA92" w14:textId="77777777" w:rsidR="00DC104F" w:rsidRPr="008A7D96" w:rsidRDefault="00DC104F" w:rsidP="00DC104F">
      <w:pPr>
        <w:jc w:val="both"/>
        <w:rPr>
          <w:rFonts w:eastAsia="Times New Roman"/>
          <w:szCs w:val="24"/>
        </w:rPr>
      </w:pPr>
    </w:p>
    <w:p w14:paraId="551720E6" w14:textId="6467E7B5" w:rsidR="00DC104F" w:rsidRPr="008A7D96" w:rsidRDefault="00DC104F" w:rsidP="00871D43">
      <w:pPr>
        <w:numPr>
          <w:ilvl w:val="0"/>
          <w:numId w:val="11"/>
        </w:numPr>
        <w:ind w:left="1620"/>
        <w:jc w:val="both"/>
        <w:rPr>
          <w:rFonts w:eastAsia="Times New Roman"/>
          <w:szCs w:val="24"/>
        </w:rPr>
      </w:pPr>
      <w:r w:rsidRPr="008A7D96">
        <w:rPr>
          <w:rFonts w:eastAsia="Times New Roman"/>
          <w:szCs w:val="24"/>
        </w:rPr>
        <w:t>All questions and responses should follow the numbers assigned in the RF</w:t>
      </w:r>
      <w:r w:rsidR="003D56ED" w:rsidRPr="008A7D96">
        <w:rPr>
          <w:rFonts w:eastAsia="Times New Roman"/>
          <w:szCs w:val="24"/>
        </w:rPr>
        <w:t>Q</w:t>
      </w:r>
      <w:r w:rsidRPr="008A7D96">
        <w:rPr>
          <w:rFonts w:eastAsia="Times New Roman"/>
          <w:szCs w:val="24"/>
        </w:rPr>
        <w:t xml:space="preserve">. </w:t>
      </w:r>
    </w:p>
    <w:p w14:paraId="4D2B7C77" w14:textId="77777777" w:rsidR="003D56ED" w:rsidRPr="008A7D96" w:rsidRDefault="003D56ED" w:rsidP="003D56ED">
      <w:pPr>
        <w:jc w:val="both"/>
        <w:rPr>
          <w:rFonts w:eastAsia="Times New Roman"/>
          <w:szCs w:val="24"/>
        </w:rPr>
      </w:pPr>
    </w:p>
    <w:p w14:paraId="735600D4" w14:textId="77777777" w:rsidR="00DC104F" w:rsidRPr="008A7D96" w:rsidRDefault="00DC104F" w:rsidP="00DC104F">
      <w:pPr>
        <w:numPr>
          <w:ilvl w:val="0"/>
          <w:numId w:val="11"/>
        </w:numPr>
        <w:ind w:left="1620"/>
        <w:jc w:val="both"/>
        <w:rPr>
          <w:rFonts w:eastAsia="Times New Roman"/>
          <w:b/>
          <w:szCs w:val="24"/>
        </w:rPr>
      </w:pPr>
      <w:r w:rsidRPr="008A7D96">
        <w:rPr>
          <w:rFonts w:eastAsia="Times New Roman"/>
          <w:szCs w:val="24"/>
        </w:rPr>
        <w:t xml:space="preserve">Do not respond to questions by cross referencing to another response.  </w:t>
      </w:r>
    </w:p>
    <w:p w14:paraId="7D318D7B" w14:textId="77777777" w:rsidR="00DC104F" w:rsidRPr="008A7D96" w:rsidRDefault="00DC104F" w:rsidP="00DC104F">
      <w:pPr>
        <w:jc w:val="both"/>
        <w:rPr>
          <w:rFonts w:eastAsia="Times New Roman"/>
          <w:szCs w:val="24"/>
        </w:rPr>
      </w:pPr>
    </w:p>
    <w:p w14:paraId="002ECC7C" w14:textId="2266E6C6" w:rsidR="00EE19C5" w:rsidRPr="008A7D96" w:rsidRDefault="003D56ED" w:rsidP="00DC104F">
      <w:pPr>
        <w:numPr>
          <w:ilvl w:val="0"/>
          <w:numId w:val="11"/>
        </w:numPr>
        <w:ind w:left="1620"/>
        <w:jc w:val="both"/>
        <w:rPr>
          <w:rFonts w:eastAsia="Times New Roman"/>
          <w:szCs w:val="24"/>
        </w:rPr>
      </w:pPr>
      <w:r w:rsidRPr="008A7D96">
        <w:rPr>
          <w:rFonts w:eastAsia="Times New Roman"/>
          <w:szCs w:val="24"/>
        </w:rPr>
        <w:t xml:space="preserve">Please respond to the questions by placing the response under the question. </w:t>
      </w:r>
    </w:p>
    <w:p w14:paraId="5C3E51E5" w14:textId="77777777" w:rsidR="007F711D" w:rsidRPr="008A7D96" w:rsidRDefault="007F711D" w:rsidP="007F711D">
      <w:pPr>
        <w:jc w:val="both"/>
        <w:rPr>
          <w:rFonts w:eastAsia="Times New Roman"/>
          <w:szCs w:val="24"/>
        </w:rPr>
      </w:pPr>
    </w:p>
    <w:p w14:paraId="61930AC9" w14:textId="4AA69927" w:rsidR="00DC104F" w:rsidRPr="008A7D96" w:rsidRDefault="00DC104F" w:rsidP="00DC104F">
      <w:pPr>
        <w:numPr>
          <w:ilvl w:val="0"/>
          <w:numId w:val="9"/>
        </w:numPr>
        <w:jc w:val="both"/>
        <w:rPr>
          <w:rFonts w:eastAsia="Times New Roman"/>
          <w:b/>
          <w:szCs w:val="24"/>
        </w:rPr>
      </w:pPr>
      <w:r w:rsidRPr="008A7D96">
        <w:rPr>
          <w:rFonts w:eastAsia="Times New Roman"/>
          <w:b/>
          <w:szCs w:val="24"/>
        </w:rPr>
        <w:t>References</w:t>
      </w:r>
    </w:p>
    <w:p w14:paraId="6111AB44" w14:textId="77777777" w:rsidR="00DC104F" w:rsidRPr="008A7D96" w:rsidRDefault="00DC104F" w:rsidP="00DC104F">
      <w:pPr>
        <w:ind w:left="360"/>
        <w:jc w:val="both"/>
        <w:rPr>
          <w:rFonts w:eastAsia="Times New Roman"/>
          <w:b/>
          <w:szCs w:val="24"/>
        </w:rPr>
      </w:pPr>
    </w:p>
    <w:p w14:paraId="385C25AA" w14:textId="2581AACD" w:rsidR="00DC104F" w:rsidRPr="008A7D96" w:rsidRDefault="003D56ED" w:rsidP="00255F90">
      <w:pPr>
        <w:numPr>
          <w:ilvl w:val="1"/>
          <w:numId w:val="9"/>
        </w:numPr>
        <w:jc w:val="both"/>
        <w:rPr>
          <w:rFonts w:eastAsia="Times New Roman"/>
          <w:b/>
          <w:szCs w:val="24"/>
        </w:rPr>
      </w:pPr>
      <w:r w:rsidRPr="008A7D96">
        <w:rPr>
          <w:rFonts w:eastAsia="Times New Roman"/>
          <w:szCs w:val="24"/>
        </w:rPr>
        <w:t xml:space="preserve">Applicants which have not contracted with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in the past 2 </w:t>
      </w:r>
      <w:r w:rsidR="0001558C" w:rsidRPr="008A7D96">
        <w:rPr>
          <w:rFonts w:eastAsia="Times New Roman"/>
          <w:szCs w:val="24"/>
        </w:rPr>
        <w:t xml:space="preserve">years </w:t>
      </w:r>
      <w:r w:rsidR="0001558C" w:rsidRPr="00435C61">
        <w:rPr>
          <w:rFonts w:eastAsia="Times New Roman"/>
          <w:szCs w:val="24"/>
        </w:rPr>
        <w:t>must</w:t>
      </w:r>
      <w:r w:rsidR="00DC104F" w:rsidRPr="00435C61">
        <w:rPr>
          <w:rFonts w:eastAsia="Times New Roman"/>
          <w:szCs w:val="24"/>
        </w:rPr>
        <w:t xml:space="preserve"> submit two (2) references on the forms provided as Attachment </w:t>
      </w:r>
      <w:r w:rsidR="0001558C" w:rsidRPr="00435C61">
        <w:rPr>
          <w:rFonts w:eastAsia="Times New Roman"/>
          <w:szCs w:val="24"/>
        </w:rPr>
        <w:t>A</w:t>
      </w:r>
      <w:r w:rsidR="00DC104F" w:rsidRPr="00435C61">
        <w:rPr>
          <w:rFonts w:eastAsia="Times New Roman"/>
          <w:szCs w:val="24"/>
        </w:rPr>
        <w:t xml:space="preserve"> from organizations, not individuals,</w:t>
      </w:r>
      <w:r w:rsidR="00DC104F" w:rsidRPr="008A7D96">
        <w:rPr>
          <w:rFonts w:eastAsia="Times New Roman"/>
          <w:szCs w:val="24"/>
        </w:rPr>
        <w:t xml:space="preserve"> familiar with </w:t>
      </w:r>
      <w:proofErr w:type="gramStart"/>
      <w:r w:rsidRPr="008A7D96">
        <w:rPr>
          <w:rFonts w:eastAsia="Times New Roman"/>
          <w:szCs w:val="24"/>
        </w:rPr>
        <w:t>applicant</w:t>
      </w:r>
      <w:r w:rsidR="00DC104F" w:rsidRPr="008A7D96">
        <w:rPr>
          <w:rFonts w:eastAsia="Times New Roman"/>
          <w:szCs w:val="24"/>
        </w:rPr>
        <w:t>’s</w:t>
      </w:r>
      <w:proofErr w:type="gramEnd"/>
      <w:r w:rsidR="00DC104F" w:rsidRPr="008A7D96">
        <w:rPr>
          <w:rFonts w:eastAsia="Times New Roman"/>
          <w:szCs w:val="24"/>
        </w:rPr>
        <w:t xml:space="preserve"> organization and able to comment on </w:t>
      </w:r>
      <w:r w:rsidR="003E0887" w:rsidRPr="008A7D96">
        <w:rPr>
          <w:rFonts w:eastAsia="Times New Roman"/>
          <w:szCs w:val="24"/>
        </w:rPr>
        <w:t>applicant</w:t>
      </w:r>
      <w:r w:rsidR="00DC104F" w:rsidRPr="008A7D96">
        <w:rPr>
          <w:rFonts w:eastAsia="Times New Roman"/>
          <w:szCs w:val="24"/>
        </w:rPr>
        <w:t xml:space="preserve">’s ability to deliver the services proposed. </w:t>
      </w:r>
    </w:p>
    <w:p w14:paraId="64C573A5" w14:textId="77777777" w:rsidR="003E0887" w:rsidRPr="008A7D96" w:rsidRDefault="003E0887" w:rsidP="003E0887">
      <w:pPr>
        <w:ind w:left="1080"/>
        <w:jc w:val="both"/>
        <w:rPr>
          <w:rFonts w:eastAsia="Times New Roman"/>
          <w:b/>
          <w:szCs w:val="24"/>
        </w:rPr>
      </w:pPr>
    </w:p>
    <w:p w14:paraId="421DBE4E" w14:textId="25C119B9" w:rsidR="00DC104F" w:rsidRPr="00435C61" w:rsidRDefault="00DC104F" w:rsidP="00DC104F">
      <w:pPr>
        <w:numPr>
          <w:ilvl w:val="1"/>
          <w:numId w:val="9"/>
        </w:numPr>
        <w:jc w:val="both"/>
        <w:rPr>
          <w:rFonts w:eastAsia="Times New Roman"/>
          <w:b/>
          <w:szCs w:val="24"/>
        </w:rPr>
      </w:pPr>
      <w:r w:rsidRPr="008A7D96">
        <w:rPr>
          <w:rFonts w:eastAsia="Times New Roman"/>
          <w:szCs w:val="24"/>
        </w:rPr>
        <w:t xml:space="preserve">References must have done business with </w:t>
      </w:r>
      <w:r w:rsidR="003E0887" w:rsidRPr="008A7D96">
        <w:rPr>
          <w:rFonts w:eastAsia="Times New Roman"/>
          <w:szCs w:val="24"/>
        </w:rPr>
        <w:t>Applicant</w:t>
      </w:r>
      <w:r w:rsidRPr="008A7D96">
        <w:rPr>
          <w:rFonts w:eastAsia="Times New Roman"/>
          <w:szCs w:val="24"/>
        </w:rPr>
        <w:t xml:space="preserve"> within the immediate past </w:t>
      </w:r>
      <w:r w:rsidRPr="00435C61">
        <w:rPr>
          <w:rFonts w:eastAsia="Times New Roman"/>
          <w:szCs w:val="24"/>
        </w:rPr>
        <w:t xml:space="preserve">five (5) years.  Please print and make two (2) copies of the form and sign the form at the bottom. Provide it to your references.  The signed forms can be returned directly to the </w:t>
      </w:r>
      <w:r w:rsidR="00785200" w:rsidRPr="00435C61">
        <w:rPr>
          <w:rFonts w:eastAsia="Times New Roman"/>
          <w:szCs w:val="24"/>
        </w:rPr>
        <w:t>BCW</w:t>
      </w:r>
      <w:r w:rsidR="00C259DC">
        <w:rPr>
          <w:rFonts w:eastAsia="Times New Roman"/>
          <w:szCs w:val="24"/>
        </w:rPr>
        <w:t>/</w:t>
      </w:r>
      <w:r w:rsidR="00785200" w:rsidRPr="00435C61">
        <w:rPr>
          <w:rFonts w:eastAsia="Times New Roman"/>
          <w:szCs w:val="24"/>
        </w:rPr>
        <w:t>Workforce</w:t>
      </w:r>
      <w:r w:rsidRPr="00435C61">
        <w:rPr>
          <w:rFonts w:eastAsia="Times New Roman"/>
          <w:szCs w:val="24"/>
        </w:rPr>
        <w:t xml:space="preserve"> via email to</w:t>
      </w:r>
      <w:r w:rsidR="0001558C" w:rsidRPr="00435C61">
        <w:rPr>
          <w:rFonts w:eastAsia="Times New Roman"/>
          <w:szCs w:val="24"/>
        </w:rPr>
        <w:t xml:space="preserve"> </w:t>
      </w:r>
      <w:hyperlink r:id="rId10" w:history="1">
        <w:r w:rsidR="00C259DC" w:rsidRPr="0095201A">
          <w:rPr>
            <w:rStyle w:val="Hyperlink"/>
            <w:rFonts w:eastAsia="Times New Roman"/>
            <w:szCs w:val="24"/>
          </w:rPr>
          <w:t>becky.ehling@bcwworkforce.com</w:t>
        </w:r>
      </w:hyperlink>
      <w:r w:rsidR="00C259DC">
        <w:rPr>
          <w:rFonts w:eastAsia="Times New Roman"/>
          <w:szCs w:val="24"/>
        </w:rPr>
        <w:t xml:space="preserve"> </w:t>
      </w:r>
      <w:r w:rsidRPr="00435C61">
        <w:rPr>
          <w:rFonts w:eastAsia="Times New Roman"/>
          <w:szCs w:val="24"/>
        </w:rPr>
        <w:t xml:space="preserve">or with your RFP response. </w:t>
      </w:r>
      <w:r w:rsidR="003E0887" w:rsidRPr="00435C61">
        <w:rPr>
          <w:rFonts w:eastAsia="Times New Roman"/>
          <w:szCs w:val="24"/>
        </w:rPr>
        <w:t>Applicants</w:t>
      </w:r>
      <w:r w:rsidRPr="00435C61">
        <w:rPr>
          <w:rFonts w:eastAsia="Times New Roman"/>
          <w:szCs w:val="24"/>
        </w:rPr>
        <w:t xml:space="preserve"> without signed reference forms will be deemed unresponsive</w:t>
      </w:r>
      <w:r w:rsidRPr="00435C61">
        <w:rPr>
          <w:szCs w:val="24"/>
          <w:shd w:val="clear" w:color="auto" w:fill="FFFFFF" w:themeFill="background1"/>
        </w:rPr>
        <w:t xml:space="preserve">. </w:t>
      </w:r>
    </w:p>
    <w:p w14:paraId="4FFD3873" w14:textId="77777777" w:rsidR="00392EE8" w:rsidRPr="000F1750" w:rsidRDefault="00392EE8" w:rsidP="000F1750">
      <w:pPr>
        <w:rPr>
          <w:rFonts w:eastAsia="Times New Roman"/>
          <w:szCs w:val="24"/>
        </w:rPr>
      </w:pPr>
    </w:p>
    <w:p w14:paraId="1F94B39D" w14:textId="77777777" w:rsidR="00DC104F" w:rsidRPr="008A7D96" w:rsidRDefault="00DC104F" w:rsidP="00DC104F">
      <w:pPr>
        <w:numPr>
          <w:ilvl w:val="0"/>
          <w:numId w:val="9"/>
        </w:numPr>
        <w:jc w:val="both"/>
        <w:rPr>
          <w:rFonts w:eastAsia="Times New Roman"/>
          <w:b/>
          <w:szCs w:val="24"/>
        </w:rPr>
      </w:pPr>
      <w:r w:rsidRPr="008A7D96">
        <w:rPr>
          <w:rFonts w:eastAsia="Times New Roman"/>
          <w:b/>
          <w:szCs w:val="24"/>
        </w:rPr>
        <w:t>Cure Process</w:t>
      </w:r>
    </w:p>
    <w:p w14:paraId="26BB5E83" w14:textId="77777777" w:rsidR="00DC104F" w:rsidRPr="008A7D96" w:rsidRDefault="00DC104F" w:rsidP="00DC104F">
      <w:pPr>
        <w:ind w:left="360"/>
        <w:jc w:val="both"/>
        <w:rPr>
          <w:rFonts w:eastAsia="Times New Roman"/>
          <w:b/>
          <w:szCs w:val="24"/>
        </w:rPr>
      </w:pPr>
    </w:p>
    <w:p w14:paraId="7D257E36" w14:textId="3B9C7496" w:rsidR="00DC104F" w:rsidRPr="008A7D96" w:rsidRDefault="00785200" w:rsidP="00DC104F">
      <w:pPr>
        <w:ind w:left="360"/>
        <w:jc w:val="both"/>
        <w:rPr>
          <w:rFonts w:eastAsia="Times New Roman"/>
          <w:szCs w:val="24"/>
        </w:rPr>
      </w:pPr>
      <w:r>
        <w:rPr>
          <w:rFonts w:eastAsia="Times New Roman"/>
          <w:szCs w:val="24"/>
        </w:rPr>
        <w:t>BCW</w:t>
      </w:r>
      <w:r w:rsidR="00C259DC">
        <w:rPr>
          <w:rFonts w:eastAsia="Times New Roman"/>
          <w:szCs w:val="24"/>
        </w:rPr>
        <w:t>/</w:t>
      </w:r>
      <w:r>
        <w:rPr>
          <w:rFonts w:eastAsia="Times New Roman"/>
          <w:szCs w:val="24"/>
        </w:rPr>
        <w:t>Workforce</w:t>
      </w:r>
      <w:r w:rsidR="00DC104F" w:rsidRPr="008A7D96">
        <w:rPr>
          <w:rFonts w:eastAsia="Times New Roman"/>
          <w:szCs w:val="24"/>
        </w:rPr>
        <w:t xml:space="preserve"> has established a discretionary cure process to cure minor omissions in submitted </w:t>
      </w:r>
      <w:r w:rsidR="003E0887" w:rsidRPr="008A7D96">
        <w:rPr>
          <w:rFonts w:eastAsia="Times New Roman"/>
          <w:szCs w:val="24"/>
        </w:rPr>
        <w:t>quotes</w:t>
      </w:r>
      <w:r w:rsidR="00DC104F" w:rsidRPr="008A7D96">
        <w:rPr>
          <w:rFonts w:eastAsia="Times New Roman"/>
          <w:szCs w:val="24"/>
        </w:rPr>
        <w:t xml:space="preserve"> within </w:t>
      </w:r>
      <w:r w:rsidR="0001558C" w:rsidRPr="008A7D96">
        <w:rPr>
          <w:rFonts w:eastAsia="Times New Roman"/>
          <w:szCs w:val="24"/>
        </w:rPr>
        <w:t>forty-eight</w:t>
      </w:r>
      <w:r w:rsidR="00DC104F" w:rsidRPr="008A7D96">
        <w:rPr>
          <w:rFonts w:eastAsia="Times New Roman"/>
          <w:szCs w:val="24"/>
        </w:rPr>
        <w:t xml:space="preserve"> (48) hours of notification by </w:t>
      </w:r>
      <w:r>
        <w:rPr>
          <w:rFonts w:eastAsia="Times New Roman"/>
          <w:szCs w:val="24"/>
        </w:rPr>
        <w:t>BCW</w:t>
      </w:r>
      <w:r w:rsidR="00C259DC">
        <w:rPr>
          <w:rFonts w:eastAsia="Times New Roman"/>
          <w:szCs w:val="24"/>
        </w:rPr>
        <w:t>/</w:t>
      </w:r>
      <w:r>
        <w:rPr>
          <w:rFonts w:eastAsia="Times New Roman"/>
          <w:szCs w:val="24"/>
        </w:rPr>
        <w:t>Workforce</w:t>
      </w:r>
      <w:r w:rsidR="003E0887" w:rsidRPr="008A7D96">
        <w:rPr>
          <w:rFonts w:eastAsia="Times New Roman"/>
          <w:szCs w:val="24"/>
        </w:rPr>
        <w:t xml:space="preserve"> </w:t>
      </w:r>
      <w:r w:rsidR="00DC104F" w:rsidRPr="008A7D96">
        <w:rPr>
          <w:rFonts w:eastAsia="Times New Roman"/>
          <w:szCs w:val="24"/>
        </w:rPr>
        <w:t xml:space="preserve">via email to </w:t>
      </w:r>
      <w:r w:rsidR="003E0887" w:rsidRPr="008A7D96">
        <w:rPr>
          <w:rFonts w:eastAsia="Times New Roman"/>
          <w:szCs w:val="24"/>
        </w:rPr>
        <w:t>Applicant’s</w:t>
      </w:r>
      <w:r w:rsidR="00DC104F" w:rsidRPr="008A7D96">
        <w:rPr>
          <w:rFonts w:eastAsia="Times New Roman"/>
          <w:szCs w:val="24"/>
        </w:rPr>
        <w:t xml:space="preserve"> contact named in the application.  Failure to provide the requested </w:t>
      </w:r>
      <w:r w:rsidR="00DC104F" w:rsidRPr="008A7D96">
        <w:rPr>
          <w:rFonts w:eastAsia="Times New Roman"/>
          <w:szCs w:val="24"/>
        </w:rPr>
        <w:lastRenderedPageBreak/>
        <w:t xml:space="preserve">information within the allotted time shall result in a “fatal flaw.”  This process is provided by as a courtesy, and as such, </w:t>
      </w:r>
      <w:r>
        <w:rPr>
          <w:rFonts w:eastAsia="Times New Roman"/>
          <w:szCs w:val="24"/>
        </w:rPr>
        <w:t>BCW</w:t>
      </w:r>
      <w:r w:rsidR="00C259DC">
        <w:rPr>
          <w:rFonts w:eastAsia="Times New Roman"/>
          <w:szCs w:val="24"/>
        </w:rPr>
        <w:t>/</w:t>
      </w:r>
      <w:r>
        <w:rPr>
          <w:rFonts w:eastAsia="Times New Roman"/>
          <w:szCs w:val="24"/>
        </w:rPr>
        <w:t>Workforce</w:t>
      </w:r>
      <w:r w:rsidR="00DC104F" w:rsidRPr="008A7D96">
        <w:rPr>
          <w:rFonts w:eastAsia="Times New Roman"/>
          <w:szCs w:val="24"/>
        </w:rPr>
        <w:t xml:space="preserve"> is not responsible for notification of any omissions or errors in any documentation submitted by the applicant agency in response to </w:t>
      </w:r>
      <w:proofErr w:type="gramStart"/>
      <w:r w:rsidR="00DC104F" w:rsidRPr="008A7D96">
        <w:rPr>
          <w:rFonts w:eastAsia="Times New Roman"/>
          <w:szCs w:val="24"/>
        </w:rPr>
        <w:t>the RF</w:t>
      </w:r>
      <w:r w:rsidR="003E0887" w:rsidRPr="008A7D96">
        <w:rPr>
          <w:rFonts w:eastAsia="Times New Roman"/>
          <w:szCs w:val="24"/>
        </w:rPr>
        <w:t>Q</w:t>
      </w:r>
      <w:proofErr w:type="gramEnd"/>
      <w:r w:rsidR="00DC104F" w:rsidRPr="008A7D96">
        <w:rPr>
          <w:rFonts w:eastAsia="Times New Roman"/>
          <w:szCs w:val="24"/>
        </w:rPr>
        <w:t xml:space="preserve">. </w:t>
      </w:r>
    </w:p>
    <w:p w14:paraId="2267C76B" w14:textId="77777777" w:rsidR="00DC104F" w:rsidRPr="008A7D96" w:rsidRDefault="00DC104F" w:rsidP="00DC104F">
      <w:pPr>
        <w:jc w:val="both"/>
        <w:rPr>
          <w:rFonts w:eastAsia="Times New Roman"/>
          <w:szCs w:val="24"/>
        </w:rPr>
      </w:pPr>
    </w:p>
    <w:p w14:paraId="025A19A2" w14:textId="30E7AEF5" w:rsidR="00DC104F" w:rsidRPr="008A7D96" w:rsidRDefault="00DC104F" w:rsidP="00DC104F">
      <w:pPr>
        <w:ind w:left="360"/>
        <w:jc w:val="both"/>
        <w:rPr>
          <w:rFonts w:eastAsia="Times New Roman"/>
          <w:szCs w:val="24"/>
        </w:rPr>
      </w:pPr>
      <w:r w:rsidRPr="008A7D96">
        <w:rPr>
          <w:rFonts w:eastAsia="Times New Roman"/>
          <w:szCs w:val="24"/>
        </w:rPr>
        <w:t>All applying agencies are solely responsible for contact availability via e-mail during this cure period and failure to receive</w:t>
      </w:r>
      <w:r w:rsidR="003E0887" w:rsidRPr="008A7D96">
        <w:rPr>
          <w:rFonts w:eastAsia="Times New Roman"/>
          <w:szCs w:val="24"/>
        </w:rPr>
        <w:t xml:space="preserve"> a</w:t>
      </w:r>
      <w:r w:rsidRPr="008A7D96">
        <w:rPr>
          <w:rFonts w:eastAsia="Times New Roman"/>
          <w:szCs w:val="24"/>
        </w:rPr>
        <w:t xml:space="preserve"> notification</w:t>
      </w:r>
      <w:r w:rsidR="003E0887" w:rsidRPr="008A7D96">
        <w:rPr>
          <w:rFonts w:eastAsia="Times New Roman"/>
          <w:szCs w:val="24"/>
        </w:rPr>
        <w:t xml:space="preserve"> from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of cure issues is not subject to appeal.</w:t>
      </w:r>
      <w:r w:rsidR="00FE705F">
        <w:rPr>
          <w:rFonts w:eastAsia="Times New Roman"/>
          <w:szCs w:val="24"/>
        </w:rPr>
        <w:t xml:space="preserve"> </w:t>
      </w:r>
      <w:r w:rsidR="00FE705F" w:rsidRPr="00435C61">
        <w:rPr>
          <w:rFonts w:eastAsia="Times New Roman"/>
          <w:szCs w:val="24"/>
        </w:rPr>
        <w:t>If more than five (5) quotes are received the cure process will not be initiated and any proposal missing responses or documents requested under the RFQ and not submitted will result in the Quote not being considered.</w:t>
      </w:r>
    </w:p>
    <w:p w14:paraId="55961373" w14:textId="77777777" w:rsidR="00DC104F" w:rsidRPr="008A7D96" w:rsidRDefault="00DC104F" w:rsidP="00DC104F">
      <w:pPr>
        <w:jc w:val="both"/>
        <w:rPr>
          <w:rFonts w:eastAsia="Times New Roman"/>
          <w:szCs w:val="24"/>
        </w:rPr>
      </w:pPr>
    </w:p>
    <w:p w14:paraId="7974F413" w14:textId="01949E99" w:rsidR="00DC104F" w:rsidRPr="008A7D96" w:rsidRDefault="00DC104F" w:rsidP="00DC104F">
      <w:pPr>
        <w:ind w:left="360"/>
        <w:jc w:val="both"/>
        <w:rPr>
          <w:rFonts w:eastAsia="Times New Roman"/>
          <w:szCs w:val="24"/>
        </w:rPr>
      </w:pPr>
      <w:r w:rsidRPr="008A7D96">
        <w:rPr>
          <w:rFonts w:eastAsia="Times New Roman"/>
          <w:szCs w:val="24"/>
        </w:rPr>
        <w:t xml:space="preserve">Minor inconsistencies or revisions may be addressed during the negotiation process, at the sole and complete discretion of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w:t>
      </w:r>
    </w:p>
    <w:p w14:paraId="16C470D2" w14:textId="77777777" w:rsidR="00DC104F" w:rsidRPr="008A7D96" w:rsidRDefault="00DC104F" w:rsidP="00DC104F">
      <w:pPr>
        <w:ind w:left="360"/>
        <w:jc w:val="both"/>
        <w:rPr>
          <w:rFonts w:eastAsia="Times New Roman"/>
          <w:szCs w:val="24"/>
        </w:rPr>
      </w:pPr>
    </w:p>
    <w:p w14:paraId="0928DBC5" w14:textId="77777777" w:rsidR="00DC104F" w:rsidRPr="008A7D96" w:rsidRDefault="00DC104F" w:rsidP="00DC104F">
      <w:pPr>
        <w:numPr>
          <w:ilvl w:val="0"/>
          <w:numId w:val="9"/>
        </w:numPr>
        <w:jc w:val="both"/>
        <w:rPr>
          <w:rFonts w:eastAsia="Times New Roman"/>
          <w:b/>
          <w:szCs w:val="24"/>
        </w:rPr>
      </w:pPr>
      <w:r w:rsidRPr="008A7D96">
        <w:rPr>
          <w:rFonts w:eastAsia="Times New Roman"/>
          <w:b/>
          <w:szCs w:val="24"/>
        </w:rPr>
        <w:t>Selection Criteria</w:t>
      </w:r>
    </w:p>
    <w:p w14:paraId="7F83BFDF" w14:textId="77777777" w:rsidR="00DC104F" w:rsidRPr="008A7D96" w:rsidRDefault="00DC104F" w:rsidP="00DC104F">
      <w:pPr>
        <w:ind w:left="360"/>
        <w:jc w:val="both"/>
        <w:rPr>
          <w:rFonts w:eastAsia="Times New Roman"/>
          <w:b/>
          <w:szCs w:val="24"/>
        </w:rPr>
      </w:pPr>
    </w:p>
    <w:p w14:paraId="4236A681" w14:textId="704E647D" w:rsidR="00DC104F" w:rsidRPr="008A7D96" w:rsidRDefault="00DC104F" w:rsidP="00BE5830">
      <w:pPr>
        <w:numPr>
          <w:ilvl w:val="1"/>
          <w:numId w:val="9"/>
        </w:numPr>
        <w:ind w:left="720"/>
        <w:jc w:val="both"/>
        <w:rPr>
          <w:rFonts w:eastAsia="Times New Roman"/>
          <w:color w:val="FF0000"/>
          <w:szCs w:val="24"/>
        </w:rPr>
      </w:pPr>
      <w:r w:rsidRPr="008A7D96">
        <w:rPr>
          <w:rFonts w:eastAsia="Times New Roman"/>
          <w:szCs w:val="24"/>
        </w:rPr>
        <w:t xml:space="preserve">All </w:t>
      </w:r>
      <w:r w:rsidR="003E0887" w:rsidRPr="008A7D96">
        <w:rPr>
          <w:rFonts w:eastAsia="Times New Roman"/>
          <w:szCs w:val="24"/>
        </w:rPr>
        <w:t>quotes</w:t>
      </w:r>
      <w:r w:rsidRPr="008A7D96">
        <w:rPr>
          <w:rFonts w:eastAsia="Times New Roman"/>
          <w:szCs w:val="24"/>
        </w:rPr>
        <w:t xml:space="preserve"> submitted will be evaluated against all other </w:t>
      </w:r>
      <w:r w:rsidR="003E0887" w:rsidRPr="008A7D96">
        <w:rPr>
          <w:rFonts w:eastAsia="Times New Roman"/>
          <w:szCs w:val="24"/>
        </w:rPr>
        <w:t>quotes</w:t>
      </w:r>
      <w:r w:rsidRPr="008A7D96">
        <w:rPr>
          <w:rFonts w:eastAsia="Times New Roman"/>
          <w:szCs w:val="24"/>
        </w:rPr>
        <w:t xml:space="preserve"> using the rating criteria, which is a part of this RF</w:t>
      </w:r>
      <w:r w:rsidR="003E0887" w:rsidRPr="008A7D96">
        <w:rPr>
          <w:rFonts w:eastAsia="Times New Roman"/>
          <w:szCs w:val="24"/>
        </w:rPr>
        <w:t>Q</w:t>
      </w:r>
      <w:r w:rsidRPr="008A7D96">
        <w:rPr>
          <w:rFonts w:eastAsia="Times New Roman"/>
          <w:szCs w:val="24"/>
        </w:rPr>
        <w:t xml:space="preserve"> package</w:t>
      </w:r>
      <w:r w:rsidR="003E0887" w:rsidRPr="008A7D96">
        <w:rPr>
          <w:rFonts w:eastAsia="Times New Roman"/>
          <w:szCs w:val="24"/>
        </w:rPr>
        <w:t xml:space="preserve">. </w:t>
      </w:r>
      <w:r w:rsidR="00785200">
        <w:rPr>
          <w:rFonts w:eastAsia="Times New Roman"/>
          <w:szCs w:val="24"/>
        </w:rPr>
        <w:t>BCW</w:t>
      </w:r>
      <w:r w:rsidR="00C259DC">
        <w:rPr>
          <w:rFonts w:eastAsia="Times New Roman"/>
          <w:szCs w:val="24"/>
        </w:rPr>
        <w:t>/</w:t>
      </w:r>
      <w:r w:rsidR="00785200">
        <w:rPr>
          <w:rFonts w:eastAsia="Times New Roman"/>
          <w:szCs w:val="24"/>
        </w:rPr>
        <w:t>Workforce</w:t>
      </w:r>
      <w:r w:rsidR="003E0887" w:rsidRPr="008A7D96">
        <w:rPr>
          <w:rFonts w:eastAsia="Times New Roman"/>
          <w:szCs w:val="24"/>
        </w:rPr>
        <w:t xml:space="preserve"> governing board members as appointed by the </w:t>
      </w:r>
      <w:r w:rsidR="000F1750">
        <w:rPr>
          <w:rFonts w:eastAsia="Times New Roman"/>
          <w:szCs w:val="24"/>
        </w:rPr>
        <w:t>BCW</w:t>
      </w:r>
      <w:r w:rsidR="00C259DC">
        <w:rPr>
          <w:rFonts w:eastAsia="Times New Roman"/>
          <w:szCs w:val="24"/>
        </w:rPr>
        <w:t>/</w:t>
      </w:r>
      <w:r w:rsidR="003E0887" w:rsidRPr="008A7D96">
        <w:rPr>
          <w:rFonts w:eastAsia="Times New Roman"/>
          <w:szCs w:val="24"/>
        </w:rPr>
        <w:t>W</w:t>
      </w:r>
      <w:r w:rsidR="000F1750">
        <w:rPr>
          <w:rFonts w:eastAsia="Times New Roman"/>
          <w:szCs w:val="24"/>
        </w:rPr>
        <w:t>orkforce</w:t>
      </w:r>
      <w:r w:rsidR="003E0887" w:rsidRPr="008A7D96">
        <w:rPr>
          <w:rFonts w:eastAsia="Times New Roman"/>
          <w:szCs w:val="24"/>
        </w:rPr>
        <w:t xml:space="preserve"> Chair will serve as</w:t>
      </w:r>
      <w:r w:rsidRPr="008A7D96">
        <w:rPr>
          <w:rFonts w:eastAsia="Times New Roman"/>
          <w:szCs w:val="24"/>
        </w:rPr>
        <w:t xml:space="preserve"> </w:t>
      </w:r>
      <w:r w:rsidR="000F1750">
        <w:rPr>
          <w:rFonts w:eastAsia="Times New Roman"/>
          <w:szCs w:val="24"/>
        </w:rPr>
        <w:t xml:space="preserve">the </w:t>
      </w:r>
      <w:r w:rsidRPr="008A7D96">
        <w:rPr>
          <w:rFonts w:eastAsia="Times New Roman"/>
          <w:szCs w:val="24"/>
        </w:rPr>
        <w:t xml:space="preserve">Review Committee tasked with the review of all </w:t>
      </w:r>
      <w:r w:rsidR="003E0887" w:rsidRPr="008A7D96">
        <w:rPr>
          <w:rFonts w:eastAsia="Times New Roman"/>
          <w:szCs w:val="24"/>
        </w:rPr>
        <w:t>Quotes</w:t>
      </w:r>
      <w:r w:rsidRPr="008A7D96">
        <w:rPr>
          <w:rFonts w:eastAsia="Times New Roman"/>
          <w:szCs w:val="24"/>
        </w:rPr>
        <w:t xml:space="preserve">. </w:t>
      </w:r>
      <w:r w:rsidR="003E0887" w:rsidRPr="008A7D96">
        <w:rPr>
          <w:rFonts w:eastAsia="Times New Roman"/>
          <w:szCs w:val="24"/>
        </w:rPr>
        <w:t>Quotes</w:t>
      </w:r>
      <w:r w:rsidRPr="008A7D96">
        <w:rPr>
          <w:rFonts w:eastAsia="Times New Roman"/>
          <w:szCs w:val="24"/>
        </w:rPr>
        <w:t xml:space="preserve"> will be rated and then ranked.</w:t>
      </w:r>
    </w:p>
    <w:p w14:paraId="1FAD7BD2" w14:textId="77777777" w:rsidR="00BE5830" w:rsidRPr="008A7D96" w:rsidRDefault="00BE5830" w:rsidP="00BE5830">
      <w:pPr>
        <w:ind w:left="720"/>
        <w:jc w:val="both"/>
        <w:rPr>
          <w:rFonts w:eastAsia="Times New Roman"/>
          <w:color w:val="FF0000"/>
          <w:szCs w:val="24"/>
        </w:rPr>
      </w:pPr>
    </w:p>
    <w:p w14:paraId="459E75A9" w14:textId="6DE8ABE5" w:rsidR="00DC104F" w:rsidRDefault="00DC104F" w:rsidP="00DC104F">
      <w:pPr>
        <w:numPr>
          <w:ilvl w:val="1"/>
          <w:numId w:val="9"/>
        </w:numPr>
        <w:ind w:left="720"/>
        <w:jc w:val="both"/>
        <w:rPr>
          <w:rFonts w:eastAsia="Times New Roman"/>
          <w:szCs w:val="24"/>
        </w:rPr>
      </w:pPr>
      <w:r w:rsidRPr="008A7D96">
        <w:rPr>
          <w:rFonts w:eastAsia="Times New Roman"/>
          <w:szCs w:val="24"/>
        </w:rPr>
        <w:t xml:space="preserve">Proposals may not be funded at the levels requested. </w:t>
      </w:r>
      <w:r w:rsidR="00764F1F" w:rsidRPr="008A7D96">
        <w:rPr>
          <w:rFonts w:eastAsia="Times New Roman"/>
          <w:szCs w:val="24"/>
        </w:rPr>
        <w:t>BCW</w:t>
      </w:r>
      <w:r w:rsidR="00C259DC">
        <w:rPr>
          <w:rFonts w:eastAsia="Times New Roman"/>
          <w:szCs w:val="24"/>
        </w:rPr>
        <w:t>/</w:t>
      </w:r>
      <w:r w:rsidR="00764F1F" w:rsidRPr="008A7D96">
        <w:rPr>
          <w:rFonts w:eastAsia="Times New Roman"/>
          <w:szCs w:val="24"/>
        </w:rPr>
        <w:t>Workforce</w:t>
      </w:r>
      <w:r w:rsidR="00F31ED5" w:rsidRPr="008A7D96">
        <w:rPr>
          <w:rFonts w:eastAsia="Times New Roman"/>
          <w:szCs w:val="24"/>
        </w:rPr>
        <w:t xml:space="preserve"> reserves the right to negotiate terms and conditions.</w:t>
      </w:r>
    </w:p>
    <w:p w14:paraId="503D72E7" w14:textId="77777777" w:rsidR="000F1750" w:rsidRDefault="000F1750" w:rsidP="000F1750">
      <w:pPr>
        <w:pStyle w:val="ListParagraph"/>
        <w:rPr>
          <w:rFonts w:eastAsia="Times New Roman"/>
          <w:szCs w:val="24"/>
        </w:rPr>
      </w:pPr>
    </w:p>
    <w:p w14:paraId="6CA6A60F" w14:textId="781D163C" w:rsidR="000F1750" w:rsidRPr="008A7D96" w:rsidRDefault="000F1750" w:rsidP="00DC104F">
      <w:pPr>
        <w:numPr>
          <w:ilvl w:val="1"/>
          <w:numId w:val="9"/>
        </w:numPr>
        <w:ind w:left="720"/>
        <w:jc w:val="both"/>
        <w:rPr>
          <w:rFonts w:eastAsia="Times New Roman"/>
          <w:szCs w:val="24"/>
        </w:rPr>
      </w:pPr>
      <w:r>
        <w:rPr>
          <w:rFonts w:eastAsia="Times New Roman"/>
          <w:szCs w:val="24"/>
        </w:rPr>
        <w:t>If more than 5 quotes are received the proposals will be reviewed by staff and shortlisted</w:t>
      </w:r>
    </w:p>
    <w:p w14:paraId="6B14A337" w14:textId="77777777" w:rsidR="00DC104F" w:rsidRPr="008A7D96" w:rsidRDefault="00DC104F" w:rsidP="00DC104F">
      <w:pPr>
        <w:pStyle w:val="ListParagraph"/>
        <w:jc w:val="both"/>
        <w:rPr>
          <w:rFonts w:eastAsia="Times New Roman"/>
          <w:szCs w:val="24"/>
        </w:rPr>
      </w:pPr>
    </w:p>
    <w:p w14:paraId="11C6787C" w14:textId="6F44084B" w:rsidR="00DC104F" w:rsidRPr="008A7D96" w:rsidRDefault="00DC104F" w:rsidP="00DC104F">
      <w:pPr>
        <w:numPr>
          <w:ilvl w:val="1"/>
          <w:numId w:val="9"/>
        </w:numPr>
        <w:ind w:left="720"/>
        <w:jc w:val="both"/>
        <w:rPr>
          <w:rFonts w:eastAsia="Times New Roman"/>
          <w:b/>
          <w:bCs/>
          <w:szCs w:val="24"/>
        </w:rPr>
      </w:pPr>
      <w:r w:rsidRPr="008A7D96">
        <w:rPr>
          <w:rFonts w:eastAsia="Times New Roman"/>
          <w:szCs w:val="24"/>
        </w:rPr>
        <w:t xml:space="preserve">The </w:t>
      </w:r>
      <w:r w:rsidR="00436DD4" w:rsidRPr="008A7D96">
        <w:rPr>
          <w:rFonts w:eastAsia="Times New Roman"/>
          <w:szCs w:val="24"/>
        </w:rPr>
        <w:t>highest-ranking</w:t>
      </w:r>
      <w:r w:rsidRPr="008A7D96">
        <w:rPr>
          <w:rFonts w:eastAsia="Times New Roman"/>
          <w:szCs w:val="24"/>
        </w:rPr>
        <w:t xml:space="preserve"> numerical score does not assure a funding recommendation.  Other factors that may be considered include, but are not limited to: a risk assessment, cost, the likelihood of services resulting in </w:t>
      </w:r>
      <w:r w:rsidR="003E0887" w:rsidRPr="008A7D96">
        <w:rPr>
          <w:rFonts w:eastAsia="Times New Roman"/>
          <w:szCs w:val="24"/>
        </w:rPr>
        <w:t>the desired results</w:t>
      </w:r>
      <w:r w:rsidRPr="008A7D96">
        <w:rPr>
          <w:rFonts w:eastAsia="Times New Roman"/>
          <w:szCs w:val="24"/>
        </w:rPr>
        <w:t xml:space="preserve">. </w:t>
      </w:r>
      <w:r w:rsidR="003E0887" w:rsidRPr="008A7D96">
        <w:rPr>
          <w:rFonts w:eastAsia="Times New Roman"/>
          <w:b/>
          <w:bCs/>
          <w:szCs w:val="24"/>
        </w:rPr>
        <w:t>Applicants</w:t>
      </w:r>
      <w:r w:rsidRPr="008A7D96">
        <w:rPr>
          <w:rFonts w:eastAsia="Times New Roman"/>
          <w:b/>
          <w:bCs/>
          <w:szCs w:val="24"/>
        </w:rPr>
        <w:t xml:space="preserve"> must score a minimum of 70 to be considered.</w:t>
      </w:r>
    </w:p>
    <w:p w14:paraId="0608D822" w14:textId="77777777" w:rsidR="00DC104F" w:rsidRPr="008A7D96" w:rsidRDefault="00DC104F" w:rsidP="00DC104F">
      <w:pPr>
        <w:pStyle w:val="ListParagraph"/>
        <w:jc w:val="both"/>
        <w:rPr>
          <w:rFonts w:eastAsia="Times New Roman"/>
          <w:szCs w:val="24"/>
        </w:rPr>
      </w:pPr>
    </w:p>
    <w:p w14:paraId="1C5854D7" w14:textId="54B62DD0" w:rsidR="00DC104F" w:rsidRPr="008A7D96" w:rsidRDefault="00785200" w:rsidP="00DC104F">
      <w:pPr>
        <w:numPr>
          <w:ilvl w:val="1"/>
          <w:numId w:val="9"/>
        </w:numPr>
        <w:ind w:left="720"/>
        <w:jc w:val="both"/>
        <w:rPr>
          <w:rFonts w:eastAsia="Times New Roman"/>
          <w:szCs w:val="24"/>
        </w:rPr>
      </w:pPr>
      <w:r>
        <w:rPr>
          <w:rFonts w:eastAsia="Times New Roman"/>
          <w:szCs w:val="24"/>
        </w:rPr>
        <w:t>BCW</w:t>
      </w:r>
      <w:r w:rsidR="00C259DC">
        <w:rPr>
          <w:rFonts w:eastAsia="Times New Roman"/>
          <w:szCs w:val="24"/>
        </w:rPr>
        <w:t>/</w:t>
      </w:r>
      <w:r>
        <w:rPr>
          <w:rFonts w:eastAsia="Times New Roman"/>
          <w:szCs w:val="24"/>
        </w:rPr>
        <w:t>Workforce</w:t>
      </w:r>
      <w:r w:rsidR="00DC104F" w:rsidRPr="008A7D96">
        <w:rPr>
          <w:rFonts w:eastAsia="Times New Roman"/>
          <w:bCs/>
          <w:szCs w:val="24"/>
        </w:rPr>
        <w:t xml:space="preserve"> reserves the right, at its sole and complete discretion, to invite proposer(s) to make a presentation to the RF</w:t>
      </w:r>
      <w:r w:rsidR="003E0887" w:rsidRPr="008A7D96">
        <w:rPr>
          <w:rFonts w:eastAsia="Times New Roman"/>
          <w:bCs/>
          <w:szCs w:val="24"/>
        </w:rPr>
        <w:t>Q</w:t>
      </w:r>
      <w:r w:rsidR="00DC104F" w:rsidRPr="008A7D96">
        <w:rPr>
          <w:rFonts w:eastAsia="Times New Roman"/>
          <w:bCs/>
          <w:szCs w:val="24"/>
        </w:rPr>
        <w:t xml:space="preserve"> Review Committee virtually or in person as a step in the selection process. </w:t>
      </w:r>
    </w:p>
    <w:p w14:paraId="03BB7056" w14:textId="77777777" w:rsidR="00DC104F" w:rsidRPr="008A7D96" w:rsidRDefault="00DC104F" w:rsidP="00DC104F">
      <w:pPr>
        <w:jc w:val="both"/>
        <w:rPr>
          <w:rFonts w:eastAsia="Times New Roman"/>
          <w:szCs w:val="24"/>
        </w:rPr>
      </w:pPr>
    </w:p>
    <w:p w14:paraId="48D13782" w14:textId="0765F5B9" w:rsidR="00DC104F" w:rsidRPr="008A7D96" w:rsidRDefault="003E0887" w:rsidP="00DC104F">
      <w:pPr>
        <w:numPr>
          <w:ilvl w:val="1"/>
          <w:numId w:val="9"/>
        </w:numPr>
        <w:ind w:left="720"/>
        <w:jc w:val="both"/>
        <w:rPr>
          <w:rFonts w:eastAsia="Times New Roman"/>
          <w:szCs w:val="24"/>
        </w:rPr>
      </w:pPr>
      <w:r w:rsidRPr="008A7D96">
        <w:rPr>
          <w:rFonts w:eastAsia="Times New Roman"/>
          <w:szCs w:val="24"/>
        </w:rPr>
        <w:t>Quotes</w:t>
      </w:r>
      <w:r w:rsidR="00DC104F" w:rsidRPr="008A7D96">
        <w:rPr>
          <w:rFonts w:eastAsia="Times New Roman"/>
          <w:szCs w:val="24"/>
        </w:rPr>
        <w:t xml:space="preserve"> will be reviewed by staff for responsiveness.</w:t>
      </w:r>
    </w:p>
    <w:p w14:paraId="1D4B4CC5" w14:textId="77777777" w:rsidR="00DC104F" w:rsidRPr="008A7D96" w:rsidRDefault="00DC104F" w:rsidP="00DC104F">
      <w:pPr>
        <w:ind w:left="720"/>
        <w:jc w:val="both"/>
        <w:rPr>
          <w:rFonts w:eastAsia="Times New Roman"/>
          <w:szCs w:val="24"/>
        </w:rPr>
      </w:pPr>
    </w:p>
    <w:p w14:paraId="259368E8" w14:textId="4DCC699B" w:rsidR="00C92000" w:rsidRDefault="003E0887" w:rsidP="00DC104F">
      <w:pPr>
        <w:numPr>
          <w:ilvl w:val="1"/>
          <w:numId w:val="9"/>
        </w:numPr>
        <w:ind w:left="720"/>
        <w:jc w:val="both"/>
        <w:rPr>
          <w:rFonts w:eastAsia="Times New Roman"/>
          <w:szCs w:val="24"/>
        </w:rPr>
      </w:pPr>
      <w:r w:rsidRPr="008A7D96">
        <w:rPr>
          <w:rFonts w:eastAsia="Times New Roman"/>
          <w:szCs w:val="24"/>
        </w:rPr>
        <w:t>Applicants</w:t>
      </w:r>
      <w:r w:rsidR="00DC104F" w:rsidRPr="008A7D96">
        <w:rPr>
          <w:rFonts w:eastAsia="Times New Roman"/>
          <w:szCs w:val="24"/>
        </w:rPr>
        <w:t xml:space="preserve"> are advised not to contact </w:t>
      </w:r>
      <w:r w:rsidR="00785200">
        <w:rPr>
          <w:rFonts w:eastAsia="Times New Roman"/>
          <w:szCs w:val="24"/>
        </w:rPr>
        <w:t>BCW</w:t>
      </w:r>
      <w:r w:rsidR="00C259DC">
        <w:rPr>
          <w:rFonts w:eastAsia="Times New Roman"/>
          <w:szCs w:val="24"/>
        </w:rPr>
        <w:t>/</w:t>
      </w:r>
      <w:r w:rsidR="00785200">
        <w:rPr>
          <w:rFonts w:eastAsia="Times New Roman"/>
          <w:szCs w:val="24"/>
        </w:rPr>
        <w:t>Workforce</w:t>
      </w:r>
      <w:r w:rsidR="00DC104F" w:rsidRPr="008A7D96">
        <w:rPr>
          <w:rFonts w:eastAsia="Times New Roman"/>
          <w:szCs w:val="24"/>
        </w:rPr>
        <w:t xml:space="preserve"> employees, board members or elected officials charged with oversight of </w:t>
      </w:r>
      <w:r w:rsidR="00785200">
        <w:rPr>
          <w:rFonts w:eastAsia="Times New Roman"/>
          <w:szCs w:val="24"/>
        </w:rPr>
        <w:t>BCW</w:t>
      </w:r>
      <w:r w:rsidR="00C259DC">
        <w:rPr>
          <w:rFonts w:eastAsia="Times New Roman"/>
          <w:szCs w:val="24"/>
        </w:rPr>
        <w:t>/</w:t>
      </w:r>
      <w:r w:rsidR="00785200">
        <w:rPr>
          <w:rFonts w:eastAsia="Times New Roman"/>
          <w:szCs w:val="24"/>
        </w:rPr>
        <w:t>Workforce</w:t>
      </w:r>
      <w:r w:rsidR="00DC104F" w:rsidRPr="008A7D96">
        <w:rPr>
          <w:rFonts w:eastAsia="Times New Roman"/>
          <w:szCs w:val="24"/>
        </w:rPr>
        <w:t xml:space="preserve"> during the review process to avoid conflicts, the appearance of conflicts, or undue influence over the process. This could result in the disqualification of </w:t>
      </w:r>
      <w:r w:rsidR="00436DD4" w:rsidRPr="008A7D96">
        <w:rPr>
          <w:rFonts w:eastAsia="Times New Roman"/>
          <w:szCs w:val="24"/>
        </w:rPr>
        <w:t>the quote</w:t>
      </w:r>
      <w:r w:rsidR="00DC104F" w:rsidRPr="008A7D96">
        <w:rPr>
          <w:rFonts w:eastAsia="Times New Roman"/>
          <w:szCs w:val="24"/>
        </w:rPr>
        <w:t xml:space="preserve"> submitted.</w:t>
      </w:r>
    </w:p>
    <w:p w14:paraId="0AB30A59" w14:textId="77777777" w:rsidR="00435C61" w:rsidRDefault="00435C61" w:rsidP="00435C61">
      <w:pPr>
        <w:pStyle w:val="ListParagraph"/>
        <w:rPr>
          <w:rFonts w:eastAsia="Times New Roman"/>
          <w:szCs w:val="24"/>
        </w:rPr>
      </w:pPr>
    </w:p>
    <w:p w14:paraId="0FEBBCB8" w14:textId="2CBEB6BA" w:rsidR="006F7999" w:rsidRPr="006F7999" w:rsidRDefault="00435C61" w:rsidP="006F7999">
      <w:pPr>
        <w:numPr>
          <w:ilvl w:val="1"/>
          <w:numId w:val="9"/>
        </w:numPr>
        <w:ind w:left="720"/>
        <w:jc w:val="both"/>
        <w:rPr>
          <w:rFonts w:eastAsia="Times New Roman"/>
          <w:szCs w:val="24"/>
        </w:rPr>
      </w:pPr>
      <w:r>
        <w:rPr>
          <w:rFonts w:eastAsia="Times New Roman"/>
          <w:szCs w:val="24"/>
        </w:rPr>
        <w:lastRenderedPageBreak/>
        <w:t>If more than 5 Quotes are received BCW</w:t>
      </w:r>
      <w:r w:rsidR="00C259DC">
        <w:rPr>
          <w:rFonts w:eastAsia="Times New Roman"/>
          <w:szCs w:val="24"/>
        </w:rPr>
        <w:t>/</w:t>
      </w:r>
      <w:r>
        <w:rPr>
          <w:rFonts w:eastAsia="Times New Roman"/>
          <w:szCs w:val="24"/>
        </w:rPr>
        <w:t>Workforce reserves the right to short list the number of proposals to be reviewed.</w:t>
      </w:r>
      <w:r w:rsidR="006F7999" w:rsidRPr="006F7999">
        <w:t xml:space="preserve"> will evaluate the five (5) lowest</w:t>
      </w:r>
      <w:r w:rsidR="006F7999" w:rsidRPr="006F7999">
        <w:noBreakHyphen/>
        <w:t>priced responsive proposals.</w:t>
      </w:r>
    </w:p>
    <w:p w14:paraId="6C4FEED0" w14:textId="77777777" w:rsidR="00115B28" w:rsidRDefault="00115B28" w:rsidP="00115B28">
      <w:pPr>
        <w:jc w:val="both"/>
        <w:rPr>
          <w:rFonts w:eastAsia="Times New Roman"/>
          <w:szCs w:val="24"/>
        </w:rPr>
      </w:pPr>
    </w:p>
    <w:p w14:paraId="27D070CC" w14:textId="77777777" w:rsidR="00115B28" w:rsidRDefault="00115B28" w:rsidP="00115B28">
      <w:pPr>
        <w:jc w:val="both"/>
        <w:rPr>
          <w:rFonts w:eastAsia="Times New Roman"/>
          <w:szCs w:val="24"/>
        </w:rPr>
      </w:pPr>
    </w:p>
    <w:p w14:paraId="1E8209DC" w14:textId="77777777" w:rsidR="00115B28" w:rsidRPr="008A7D96" w:rsidRDefault="00115B28" w:rsidP="00115B28">
      <w:pPr>
        <w:jc w:val="both"/>
        <w:rPr>
          <w:rFonts w:eastAsia="Times New Roman"/>
          <w:szCs w:val="24"/>
        </w:rPr>
      </w:pPr>
    </w:p>
    <w:p w14:paraId="764B87FA" w14:textId="77777777" w:rsidR="00C92000" w:rsidRPr="008A7D96" w:rsidRDefault="00C92000" w:rsidP="00DC104F">
      <w:pPr>
        <w:rPr>
          <w:rFonts w:eastAsia="Times New Roman"/>
          <w:bCs/>
          <w:szCs w:val="24"/>
        </w:rPr>
      </w:pPr>
    </w:p>
    <w:p w14:paraId="78184B15" w14:textId="77777777" w:rsidR="00DC104F" w:rsidRPr="008A7D96" w:rsidRDefault="00DC104F" w:rsidP="00DC104F">
      <w:pPr>
        <w:numPr>
          <w:ilvl w:val="0"/>
          <w:numId w:val="9"/>
        </w:numPr>
        <w:rPr>
          <w:rFonts w:eastAsia="Times New Roman"/>
          <w:b/>
          <w:szCs w:val="24"/>
        </w:rPr>
      </w:pPr>
      <w:r w:rsidRPr="008A7D96">
        <w:rPr>
          <w:rFonts w:eastAsia="Times New Roman"/>
          <w:szCs w:val="24"/>
        </w:rPr>
        <w:t xml:space="preserve">   </w:t>
      </w:r>
      <w:r w:rsidRPr="008A7D96">
        <w:rPr>
          <w:rFonts w:eastAsia="Times New Roman"/>
          <w:b/>
          <w:szCs w:val="24"/>
        </w:rPr>
        <w:t>Administrative Requirements</w:t>
      </w:r>
    </w:p>
    <w:p w14:paraId="39CBF350" w14:textId="77777777" w:rsidR="00DC104F" w:rsidRPr="008A7D96" w:rsidRDefault="00DC104F" w:rsidP="00C92000">
      <w:pPr>
        <w:jc w:val="both"/>
        <w:rPr>
          <w:rFonts w:eastAsia="Times New Roman"/>
          <w:b/>
          <w:szCs w:val="24"/>
        </w:rPr>
      </w:pPr>
    </w:p>
    <w:p w14:paraId="6B58938B" w14:textId="204E2C73" w:rsidR="00DC104F" w:rsidRPr="008A7D96" w:rsidRDefault="00DC104F" w:rsidP="00DC104F">
      <w:pPr>
        <w:numPr>
          <w:ilvl w:val="1"/>
          <w:numId w:val="9"/>
        </w:numPr>
        <w:jc w:val="both"/>
        <w:rPr>
          <w:rFonts w:eastAsia="Times New Roman"/>
          <w:b/>
          <w:szCs w:val="24"/>
        </w:rPr>
      </w:pPr>
      <w:r w:rsidRPr="008A7D96">
        <w:rPr>
          <w:rFonts w:eastAsia="Times New Roman"/>
          <w:szCs w:val="24"/>
        </w:rPr>
        <w:t xml:space="preserve">Contracts written during the renewal periods </w:t>
      </w:r>
      <w:proofErr w:type="gramStart"/>
      <w:r w:rsidRPr="008A7D96">
        <w:rPr>
          <w:rFonts w:eastAsia="Times New Roman"/>
          <w:szCs w:val="24"/>
        </w:rPr>
        <w:t>as a result of</w:t>
      </w:r>
      <w:proofErr w:type="gramEnd"/>
      <w:r w:rsidRPr="008A7D96">
        <w:rPr>
          <w:rFonts w:eastAsia="Times New Roman"/>
          <w:szCs w:val="24"/>
        </w:rPr>
        <w:t xml:space="preserve"> this RF</w:t>
      </w:r>
      <w:r w:rsidR="00C92000" w:rsidRPr="008A7D96">
        <w:rPr>
          <w:rFonts w:eastAsia="Times New Roman"/>
          <w:szCs w:val="24"/>
        </w:rPr>
        <w:t>Q</w:t>
      </w:r>
      <w:r w:rsidRPr="008A7D96">
        <w:rPr>
          <w:rFonts w:eastAsia="Times New Roman"/>
          <w:szCs w:val="24"/>
        </w:rPr>
        <w:t xml:space="preserve"> will be subject to </w:t>
      </w:r>
      <w:r w:rsidR="00C92000" w:rsidRPr="008A7D96">
        <w:rPr>
          <w:rFonts w:eastAsia="Times New Roman"/>
          <w:szCs w:val="24"/>
        </w:rPr>
        <w:t xml:space="preserve">approval of the </w:t>
      </w:r>
      <w:r w:rsidR="00785200">
        <w:rPr>
          <w:rFonts w:eastAsia="Times New Roman"/>
          <w:szCs w:val="24"/>
        </w:rPr>
        <w:t>BCW</w:t>
      </w:r>
      <w:r w:rsidR="00C259DC">
        <w:rPr>
          <w:rFonts w:eastAsia="Times New Roman"/>
          <w:szCs w:val="24"/>
        </w:rPr>
        <w:t>/</w:t>
      </w:r>
      <w:r w:rsidR="00785200">
        <w:rPr>
          <w:rFonts w:eastAsia="Times New Roman"/>
          <w:szCs w:val="24"/>
        </w:rPr>
        <w:t>Workforce</w:t>
      </w:r>
      <w:r w:rsidR="00C92000" w:rsidRPr="008A7D96">
        <w:rPr>
          <w:rFonts w:eastAsia="Times New Roman"/>
          <w:szCs w:val="24"/>
        </w:rPr>
        <w:t xml:space="preserve"> governing boards</w:t>
      </w:r>
      <w:r w:rsidRPr="008A7D96">
        <w:rPr>
          <w:rFonts w:eastAsia="Times New Roman"/>
          <w:szCs w:val="24"/>
        </w:rPr>
        <w:t xml:space="preserve">. </w:t>
      </w:r>
    </w:p>
    <w:p w14:paraId="030D7A66" w14:textId="77777777" w:rsidR="00DC104F" w:rsidRPr="008A7D96" w:rsidRDefault="00DC104F" w:rsidP="00DC104F">
      <w:pPr>
        <w:jc w:val="both"/>
        <w:rPr>
          <w:rFonts w:eastAsia="Times New Roman"/>
          <w:b/>
          <w:szCs w:val="24"/>
        </w:rPr>
      </w:pPr>
    </w:p>
    <w:p w14:paraId="371D58A6" w14:textId="1325FEC9" w:rsidR="00DC104F" w:rsidRPr="008A7D96" w:rsidRDefault="00DC104F" w:rsidP="00DC104F">
      <w:pPr>
        <w:numPr>
          <w:ilvl w:val="1"/>
          <w:numId w:val="9"/>
        </w:numPr>
        <w:jc w:val="both"/>
        <w:rPr>
          <w:rFonts w:eastAsia="Times New Roman"/>
          <w:b/>
          <w:szCs w:val="24"/>
        </w:rPr>
      </w:pPr>
      <w:r w:rsidRPr="008A7D96">
        <w:rPr>
          <w:rFonts w:eastAsia="Times New Roman"/>
          <w:szCs w:val="24"/>
        </w:rPr>
        <w:t xml:space="preserve">Insurance Requirements </w:t>
      </w:r>
      <w:r w:rsidR="00C92000" w:rsidRPr="008A7D96">
        <w:rPr>
          <w:rFonts w:eastAsia="Times New Roman"/>
          <w:szCs w:val="24"/>
        </w:rPr>
        <w:t>–</w:t>
      </w:r>
      <w:r w:rsidRPr="008A7D96">
        <w:rPr>
          <w:rFonts w:eastAsia="Times New Roman"/>
          <w:szCs w:val="24"/>
        </w:rPr>
        <w:t xml:space="preserve"> </w:t>
      </w:r>
      <w:r w:rsidR="00785200">
        <w:rPr>
          <w:rFonts w:eastAsia="Times New Roman"/>
          <w:szCs w:val="24"/>
        </w:rPr>
        <w:t>BCW</w:t>
      </w:r>
      <w:r w:rsidR="00C259DC">
        <w:rPr>
          <w:rFonts w:eastAsia="Times New Roman"/>
          <w:szCs w:val="24"/>
        </w:rPr>
        <w:t>/</w:t>
      </w:r>
      <w:r w:rsidR="00785200">
        <w:rPr>
          <w:rFonts w:eastAsia="Times New Roman"/>
          <w:szCs w:val="24"/>
        </w:rPr>
        <w:t>Workforce</w:t>
      </w:r>
      <w:r w:rsidR="00C92000" w:rsidRPr="008A7D96">
        <w:rPr>
          <w:rFonts w:eastAsia="Times New Roman"/>
          <w:szCs w:val="24"/>
        </w:rPr>
        <w:t xml:space="preserve"> reserves the right to request Applicant to provide the details of its insurance coverage and to review the insurance with its Risk Management Department.</w:t>
      </w:r>
    </w:p>
    <w:p w14:paraId="41F58BA7" w14:textId="77777777" w:rsidR="00BE5830" w:rsidRPr="008A7D96" w:rsidRDefault="00BE5830" w:rsidP="00BE5830">
      <w:pPr>
        <w:pStyle w:val="ListParagraph"/>
        <w:rPr>
          <w:rFonts w:eastAsia="Times New Roman"/>
          <w:b/>
          <w:szCs w:val="24"/>
        </w:rPr>
      </w:pPr>
    </w:p>
    <w:p w14:paraId="44D53240" w14:textId="44558601" w:rsidR="00BE5830" w:rsidRPr="008A7D96" w:rsidRDefault="00BE5830" w:rsidP="00BE5830">
      <w:pPr>
        <w:ind w:left="1080"/>
        <w:jc w:val="both"/>
        <w:rPr>
          <w:rFonts w:eastAsia="Times New Roman"/>
          <w:bCs/>
          <w:szCs w:val="24"/>
        </w:rPr>
      </w:pPr>
      <w:r w:rsidRPr="008A7D96">
        <w:rPr>
          <w:rFonts w:eastAsia="Times New Roman"/>
          <w:bCs/>
          <w:szCs w:val="24"/>
        </w:rPr>
        <w:t>Firms should have appropriate professional liability insurance.</w:t>
      </w:r>
    </w:p>
    <w:p w14:paraId="29E2C801" w14:textId="77777777" w:rsidR="00DC104F" w:rsidRPr="008A7D96" w:rsidRDefault="00DC104F" w:rsidP="00C92000">
      <w:pPr>
        <w:jc w:val="both"/>
        <w:rPr>
          <w:rFonts w:eastAsia="Times New Roman"/>
          <w:b/>
          <w:szCs w:val="24"/>
        </w:rPr>
      </w:pPr>
    </w:p>
    <w:p w14:paraId="7C1F92D8" w14:textId="00C36CC8" w:rsidR="00DC104F" w:rsidRPr="008A7D96" w:rsidRDefault="00DC104F" w:rsidP="00C92000">
      <w:pPr>
        <w:ind w:left="1080"/>
        <w:jc w:val="both"/>
        <w:rPr>
          <w:rFonts w:eastAsia="Times New Roman"/>
          <w:b/>
          <w:szCs w:val="24"/>
        </w:rPr>
      </w:pPr>
      <w:r w:rsidRPr="008A7D96">
        <w:rPr>
          <w:rFonts w:eastAsia="Times New Roman"/>
          <w:szCs w:val="24"/>
        </w:rPr>
        <w:t xml:space="preserve">The policy or policies of insurance must be issued by an insurer licensed to do business in the State of </w:t>
      </w:r>
      <w:r w:rsidR="001B09BB">
        <w:rPr>
          <w:rFonts w:eastAsia="Times New Roman"/>
          <w:szCs w:val="24"/>
        </w:rPr>
        <w:t>Ohio</w:t>
      </w:r>
      <w:r w:rsidRPr="008A7D96">
        <w:rPr>
          <w:rFonts w:eastAsia="Times New Roman"/>
          <w:szCs w:val="24"/>
        </w:rPr>
        <w:t xml:space="preserve">.  </w:t>
      </w:r>
    </w:p>
    <w:p w14:paraId="2F4F6395" w14:textId="77777777" w:rsidR="00DC104F" w:rsidRPr="008A7D96" w:rsidRDefault="00DC104F" w:rsidP="00DC104F">
      <w:pPr>
        <w:rPr>
          <w:rFonts w:eastAsia="Times New Roman"/>
          <w:szCs w:val="24"/>
        </w:rPr>
      </w:pPr>
    </w:p>
    <w:p w14:paraId="13AC1AEE" w14:textId="2DD80FEB" w:rsidR="00C92000" w:rsidRPr="008A7D96" w:rsidRDefault="00C259DC" w:rsidP="00C92000">
      <w:pPr>
        <w:ind w:left="1080"/>
        <w:rPr>
          <w:rFonts w:eastAsia="Times New Roman"/>
          <w:szCs w:val="24"/>
        </w:rPr>
      </w:pPr>
      <w:r w:rsidRPr="008A7D96">
        <w:rPr>
          <w:rFonts w:eastAsia="Times New Roman"/>
          <w:szCs w:val="24"/>
        </w:rPr>
        <w:t>Applicants</w:t>
      </w:r>
      <w:r w:rsidR="00C92000" w:rsidRPr="008A7D96">
        <w:rPr>
          <w:rFonts w:eastAsia="Times New Roman"/>
          <w:szCs w:val="24"/>
        </w:rPr>
        <w:t xml:space="preserve"> must agree to add </w:t>
      </w:r>
      <w:r w:rsidR="00785200">
        <w:rPr>
          <w:rFonts w:eastAsia="Times New Roman"/>
          <w:szCs w:val="24"/>
        </w:rPr>
        <w:t>BCW</w:t>
      </w:r>
      <w:r>
        <w:rPr>
          <w:rFonts w:eastAsia="Times New Roman"/>
          <w:szCs w:val="24"/>
        </w:rPr>
        <w:t>/</w:t>
      </w:r>
      <w:r w:rsidR="00785200">
        <w:rPr>
          <w:rFonts w:eastAsia="Times New Roman"/>
          <w:szCs w:val="24"/>
        </w:rPr>
        <w:t>Workforce</w:t>
      </w:r>
      <w:r w:rsidR="00C92000" w:rsidRPr="008A7D96">
        <w:rPr>
          <w:rFonts w:eastAsia="Times New Roman"/>
          <w:szCs w:val="24"/>
        </w:rPr>
        <w:t xml:space="preserve"> as an additional insured to its policies as appropriate.</w:t>
      </w:r>
    </w:p>
    <w:p w14:paraId="3FCA8D09" w14:textId="77777777" w:rsidR="00C92000" w:rsidRPr="008A7D96" w:rsidRDefault="00C92000" w:rsidP="00C92000">
      <w:pPr>
        <w:jc w:val="both"/>
        <w:rPr>
          <w:rFonts w:eastAsia="Times New Roman"/>
          <w:szCs w:val="24"/>
        </w:rPr>
      </w:pPr>
    </w:p>
    <w:p w14:paraId="752FF0F3" w14:textId="244F6E89" w:rsidR="00C92000" w:rsidRPr="008A7D96" w:rsidRDefault="00785200" w:rsidP="009D0673">
      <w:pPr>
        <w:ind w:left="1080"/>
        <w:jc w:val="both"/>
        <w:rPr>
          <w:rFonts w:eastAsia="Times New Roman"/>
          <w:szCs w:val="24"/>
        </w:rPr>
      </w:pPr>
      <w:r>
        <w:rPr>
          <w:rFonts w:eastAsia="Times New Roman"/>
          <w:szCs w:val="24"/>
        </w:rPr>
        <w:t>BCW</w:t>
      </w:r>
      <w:r w:rsidR="00C259DC">
        <w:rPr>
          <w:rFonts w:eastAsia="Times New Roman"/>
          <w:szCs w:val="24"/>
        </w:rPr>
        <w:t>/</w:t>
      </w:r>
      <w:r>
        <w:rPr>
          <w:rFonts w:eastAsia="Times New Roman"/>
          <w:szCs w:val="24"/>
        </w:rPr>
        <w:t>Workforce</w:t>
      </w:r>
      <w:r w:rsidR="00C92000" w:rsidRPr="008A7D96">
        <w:rPr>
          <w:rFonts w:eastAsia="Times New Roman"/>
          <w:szCs w:val="24"/>
        </w:rPr>
        <w:t xml:space="preserve"> reserves the right to review the </w:t>
      </w:r>
      <w:r w:rsidR="00DC104F" w:rsidRPr="008A7D96">
        <w:rPr>
          <w:rFonts w:eastAsia="Times New Roman"/>
          <w:szCs w:val="24"/>
        </w:rPr>
        <w:t xml:space="preserve">amount of the </w:t>
      </w:r>
      <w:r w:rsidR="00C92000" w:rsidRPr="008A7D96">
        <w:rPr>
          <w:rFonts w:eastAsia="Times New Roman"/>
          <w:szCs w:val="24"/>
        </w:rPr>
        <w:t xml:space="preserve">Applicant’s </w:t>
      </w:r>
      <w:r w:rsidR="00DC104F" w:rsidRPr="008A7D96">
        <w:rPr>
          <w:rFonts w:eastAsia="Times New Roman"/>
          <w:szCs w:val="24"/>
        </w:rPr>
        <w:t xml:space="preserve">insurance </w:t>
      </w:r>
      <w:r w:rsidR="00C92000" w:rsidRPr="008A7D96">
        <w:rPr>
          <w:rFonts w:eastAsia="Times New Roman"/>
          <w:szCs w:val="24"/>
        </w:rPr>
        <w:t>i</w:t>
      </w:r>
      <w:r w:rsidR="00DC104F" w:rsidRPr="008A7D96">
        <w:rPr>
          <w:rFonts w:eastAsia="Times New Roman"/>
          <w:szCs w:val="24"/>
        </w:rPr>
        <w:t xml:space="preserve">f, in the opinion of </w:t>
      </w:r>
      <w:r>
        <w:rPr>
          <w:rFonts w:eastAsia="Times New Roman"/>
          <w:szCs w:val="24"/>
        </w:rPr>
        <w:t>BCW</w:t>
      </w:r>
      <w:r w:rsidR="00C259DC">
        <w:rPr>
          <w:rFonts w:eastAsia="Times New Roman"/>
          <w:szCs w:val="24"/>
        </w:rPr>
        <w:t>/</w:t>
      </w:r>
      <w:r>
        <w:rPr>
          <w:rFonts w:eastAsia="Times New Roman"/>
          <w:szCs w:val="24"/>
        </w:rPr>
        <w:t>Workforce</w:t>
      </w:r>
      <w:r w:rsidR="00DC104F" w:rsidRPr="008A7D96">
        <w:rPr>
          <w:rFonts w:eastAsia="Times New Roman"/>
          <w:szCs w:val="24"/>
        </w:rPr>
        <w:t xml:space="preserve">, the insurance provisions in this section do not provide adequate protection </w:t>
      </w:r>
      <w:r>
        <w:rPr>
          <w:rFonts w:eastAsia="Times New Roman"/>
          <w:szCs w:val="24"/>
        </w:rPr>
        <w:t>BCW</w:t>
      </w:r>
      <w:r w:rsidR="00C259DC">
        <w:rPr>
          <w:rFonts w:eastAsia="Times New Roman"/>
          <w:szCs w:val="24"/>
        </w:rPr>
        <w:t>/</w:t>
      </w:r>
      <w:r>
        <w:rPr>
          <w:rFonts w:eastAsia="Times New Roman"/>
          <w:szCs w:val="24"/>
        </w:rPr>
        <w:t>Workforce</w:t>
      </w:r>
      <w:r w:rsidR="00C92000" w:rsidRPr="008A7D96">
        <w:rPr>
          <w:rFonts w:eastAsia="Times New Roman"/>
          <w:szCs w:val="24"/>
        </w:rPr>
        <w:t>,</w:t>
      </w:r>
      <w:r w:rsidR="00C259DC">
        <w:rPr>
          <w:rFonts w:eastAsia="Times New Roman"/>
          <w:szCs w:val="24"/>
        </w:rPr>
        <w:t xml:space="preserve"> </w:t>
      </w:r>
      <w:r w:rsidR="00436DD4" w:rsidRPr="008A7D96">
        <w:rPr>
          <w:rFonts w:eastAsia="Times New Roman"/>
          <w:szCs w:val="24"/>
        </w:rPr>
        <w:t>may</w:t>
      </w:r>
      <w:r w:rsidR="00DC104F" w:rsidRPr="008A7D96">
        <w:rPr>
          <w:rFonts w:eastAsia="Times New Roman"/>
          <w:szCs w:val="24"/>
        </w:rPr>
        <w:t xml:space="preserve"> require </w:t>
      </w:r>
      <w:r w:rsidR="00C92000" w:rsidRPr="008A7D96">
        <w:rPr>
          <w:rFonts w:eastAsia="Times New Roman"/>
          <w:szCs w:val="24"/>
        </w:rPr>
        <w:t>Applicant</w:t>
      </w:r>
      <w:r w:rsidR="00DC104F" w:rsidRPr="008A7D96">
        <w:rPr>
          <w:rFonts w:eastAsia="Times New Roman"/>
          <w:szCs w:val="24"/>
        </w:rPr>
        <w:t xml:space="preserve"> to obtain insurance sufficient in coverage, form, and amount to provide adequate protection</w:t>
      </w:r>
      <w:r w:rsidR="00436DD4" w:rsidRPr="008A7D96">
        <w:rPr>
          <w:rFonts w:eastAsia="Times New Roman"/>
          <w:szCs w:val="24"/>
        </w:rPr>
        <w:t>.</w:t>
      </w:r>
      <w:r w:rsidR="00C92000" w:rsidRPr="008A7D96">
        <w:rPr>
          <w:rFonts w:eastAsia="Times New Roman"/>
          <w:szCs w:val="24"/>
        </w:rPr>
        <w:t xml:space="preserve"> </w:t>
      </w:r>
    </w:p>
    <w:p w14:paraId="5D282799" w14:textId="77777777" w:rsidR="00DC104F" w:rsidRPr="008A7D96" w:rsidRDefault="00DC104F" w:rsidP="00DC104F">
      <w:pPr>
        <w:jc w:val="both"/>
        <w:rPr>
          <w:rFonts w:eastAsia="Times New Roman"/>
          <w:szCs w:val="24"/>
        </w:rPr>
      </w:pPr>
    </w:p>
    <w:p w14:paraId="7DFB34C1" w14:textId="726C7125" w:rsidR="00DC104F" w:rsidRPr="008A7D96" w:rsidRDefault="009D0673" w:rsidP="007F711D">
      <w:pPr>
        <w:numPr>
          <w:ilvl w:val="1"/>
          <w:numId w:val="9"/>
        </w:numPr>
        <w:jc w:val="both"/>
        <w:rPr>
          <w:rFonts w:eastAsia="Times New Roman"/>
          <w:szCs w:val="24"/>
        </w:rPr>
      </w:pPr>
      <w:r w:rsidRPr="008A7D96">
        <w:rPr>
          <w:rFonts w:eastAsia="Times New Roman"/>
          <w:szCs w:val="24"/>
        </w:rPr>
        <w:t xml:space="preserve">This RFQ does not commit or obligate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to pay for any costs incurred in the preparation of a response or in advance of the execution of a contract.</w:t>
      </w:r>
      <w:r w:rsidR="00DC104F" w:rsidRPr="008A7D96">
        <w:rPr>
          <w:rFonts w:eastAsia="Times New Roman"/>
          <w:szCs w:val="24"/>
        </w:rPr>
        <w:t xml:space="preserve"> </w:t>
      </w:r>
    </w:p>
    <w:p w14:paraId="2923D629" w14:textId="77777777" w:rsidR="00DC104F" w:rsidRPr="008A7D96" w:rsidRDefault="00DC104F" w:rsidP="00DC104F">
      <w:pPr>
        <w:jc w:val="both"/>
        <w:rPr>
          <w:rFonts w:eastAsia="Times New Roman"/>
          <w:szCs w:val="24"/>
        </w:rPr>
      </w:pPr>
    </w:p>
    <w:p w14:paraId="5EDBBB15" w14:textId="4521E71F" w:rsidR="00DC104F" w:rsidRPr="008A7D96" w:rsidRDefault="009D0673" w:rsidP="00DC104F">
      <w:pPr>
        <w:numPr>
          <w:ilvl w:val="1"/>
          <w:numId w:val="9"/>
        </w:numPr>
        <w:jc w:val="both"/>
        <w:rPr>
          <w:rFonts w:eastAsia="Times New Roman"/>
          <w:szCs w:val="24"/>
        </w:rPr>
      </w:pPr>
      <w:r w:rsidRPr="008A7D96">
        <w:rPr>
          <w:rFonts w:eastAsia="Times New Roman"/>
          <w:szCs w:val="24"/>
        </w:rPr>
        <w:t>Applicant</w:t>
      </w:r>
      <w:r w:rsidR="00DC104F" w:rsidRPr="008A7D96">
        <w:rPr>
          <w:rFonts w:eastAsia="Times New Roman"/>
          <w:szCs w:val="24"/>
        </w:rPr>
        <w:t xml:space="preserve">(s) will assure that all records pertaining to </w:t>
      </w:r>
      <w:r w:rsidRPr="008A7D96">
        <w:rPr>
          <w:rFonts w:eastAsia="Times New Roman"/>
          <w:szCs w:val="24"/>
        </w:rPr>
        <w:t>any</w:t>
      </w:r>
      <w:r w:rsidR="00DC104F" w:rsidRPr="008A7D96">
        <w:rPr>
          <w:rFonts w:eastAsia="Times New Roman"/>
          <w:szCs w:val="24"/>
        </w:rPr>
        <w:t xml:space="preserve"> agreement</w:t>
      </w:r>
      <w:r w:rsidRPr="008A7D96">
        <w:rPr>
          <w:rFonts w:eastAsia="Times New Roman"/>
          <w:szCs w:val="24"/>
        </w:rPr>
        <w:t xml:space="preserve"> entered into as a </w:t>
      </w:r>
      <w:r w:rsidR="00436DD4" w:rsidRPr="008A7D96">
        <w:rPr>
          <w:rFonts w:eastAsia="Times New Roman"/>
          <w:szCs w:val="24"/>
        </w:rPr>
        <w:t>result</w:t>
      </w:r>
      <w:r w:rsidRPr="008A7D96">
        <w:rPr>
          <w:rFonts w:eastAsia="Times New Roman"/>
          <w:szCs w:val="24"/>
        </w:rPr>
        <w:t xml:space="preserve"> of this quote</w:t>
      </w:r>
      <w:r w:rsidR="00DC104F" w:rsidRPr="008A7D96">
        <w:rPr>
          <w:rFonts w:eastAsia="Times New Roman"/>
          <w:szCs w:val="24"/>
        </w:rPr>
        <w:t xml:space="preserve">, shall be retained for a period of six (6) years from the date of: 1) final payment of under this agreement, and 2) when </w:t>
      </w:r>
      <w:r w:rsidRPr="008A7D96">
        <w:rPr>
          <w:rFonts w:eastAsia="Times New Roman"/>
          <w:szCs w:val="24"/>
        </w:rPr>
        <w:t>any</w:t>
      </w:r>
      <w:r w:rsidR="00DC104F" w:rsidRPr="008A7D96">
        <w:rPr>
          <w:rFonts w:eastAsia="Times New Roman"/>
          <w:szCs w:val="24"/>
        </w:rPr>
        <w:t xml:space="preserve"> audits and litigation are complete and resolved.</w:t>
      </w:r>
    </w:p>
    <w:p w14:paraId="66251A47" w14:textId="77777777" w:rsidR="00DC104F" w:rsidRPr="008A7D96" w:rsidRDefault="00DC104F" w:rsidP="00DC104F">
      <w:pPr>
        <w:jc w:val="both"/>
        <w:rPr>
          <w:rFonts w:eastAsia="Times New Roman"/>
          <w:szCs w:val="24"/>
        </w:rPr>
      </w:pPr>
    </w:p>
    <w:p w14:paraId="386E1133" w14:textId="77777777" w:rsidR="00DC104F" w:rsidRPr="008A7D96" w:rsidRDefault="00DC104F" w:rsidP="00DC104F">
      <w:pPr>
        <w:numPr>
          <w:ilvl w:val="0"/>
          <w:numId w:val="9"/>
        </w:numPr>
        <w:jc w:val="both"/>
        <w:rPr>
          <w:rFonts w:eastAsia="Times New Roman"/>
          <w:b/>
          <w:szCs w:val="24"/>
        </w:rPr>
      </w:pPr>
      <w:r w:rsidRPr="008A7D96">
        <w:rPr>
          <w:rFonts w:eastAsia="Times New Roman"/>
          <w:szCs w:val="24"/>
        </w:rPr>
        <w:t xml:space="preserve">  </w:t>
      </w:r>
      <w:r w:rsidRPr="008A7D96">
        <w:rPr>
          <w:rFonts w:eastAsia="Times New Roman"/>
          <w:b/>
          <w:szCs w:val="24"/>
        </w:rPr>
        <w:t>The Agreement Type and Budget</w:t>
      </w:r>
    </w:p>
    <w:p w14:paraId="7196B195" w14:textId="77777777" w:rsidR="00DC104F" w:rsidRPr="008A7D96" w:rsidRDefault="00DC104F" w:rsidP="00DC104F">
      <w:pPr>
        <w:jc w:val="both"/>
        <w:rPr>
          <w:rFonts w:eastAsia="Times New Roman"/>
          <w:b/>
          <w:szCs w:val="24"/>
        </w:rPr>
      </w:pPr>
    </w:p>
    <w:p w14:paraId="5A5C4322" w14:textId="6584FB51" w:rsidR="004A2A38" w:rsidRPr="008A7D96" w:rsidRDefault="00DC104F" w:rsidP="004A2A38">
      <w:pPr>
        <w:pStyle w:val="ListParagraph"/>
        <w:numPr>
          <w:ilvl w:val="1"/>
          <w:numId w:val="9"/>
        </w:numPr>
        <w:jc w:val="both"/>
        <w:rPr>
          <w:rFonts w:eastAsia="Times New Roman"/>
          <w:b/>
          <w:szCs w:val="24"/>
        </w:rPr>
      </w:pPr>
      <w:r w:rsidRPr="008A7D96">
        <w:rPr>
          <w:rFonts w:eastAsia="Times New Roman"/>
          <w:szCs w:val="24"/>
        </w:rPr>
        <w:t xml:space="preserve">All contracts negotiated will be </w:t>
      </w:r>
      <w:r w:rsidR="00643BE4" w:rsidRPr="008A7D96">
        <w:rPr>
          <w:rFonts w:eastAsia="Times New Roman"/>
          <w:szCs w:val="24"/>
        </w:rPr>
        <w:t>fee based</w:t>
      </w:r>
      <w:r w:rsidRPr="008A7D96">
        <w:rPr>
          <w:rFonts w:eastAsia="Times New Roman"/>
          <w:szCs w:val="24"/>
        </w:rPr>
        <w:t xml:space="preserve">. </w:t>
      </w:r>
    </w:p>
    <w:p w14:paraId="2A8EAA64" w14:textId="77777777" w:rsidR="004A2A38" w:rsidRPr="008A7D96" w:rsidRDefault="004A2A38" w:rsidP="004A2A38">
      <w:pPr>
        <w:pStyle w:val="ListParagraph"/>
        <w:ind w:left="1080"/>
        <w:jc w:val="both"/>
        <w:rPr>
          <w:rFonts w:eastAsia="Times New Roman"/>
          <w:b/>
          <w:szCs w:val="24"/>
        </w:rPr>
      </w:pPr>
    </w:p>
    <w:p w14:paraId="06E9321F" w14:textId="43C1236E" w:rsidR="00DC104F" w:rsidRPr="008A7D96" w:rsidRDefault="00DC104F" w:rsidP="004A2A38">
      <w:pPr>
        <w:pStyle w:val="ListParagraph"/>
        <w:numPr>
          <w:ilvl w:val="1"/>
          <w:numId w:val="9"/>
        </w:numPr>
        <w:jc w:val="both"/>
        <w:rPr>
          <w:rFonts w:eastAsia="Times New Roman"/>
          <w:b/>
          <w:szCs w:val="24"/>
        </w:rPr>
      </w:pPr>
      <w:r w:rsidRPr="008A7D96">
        <w:rPr>
          <w:rFonts w:eastAsia="Times New Roman"/>
          <w:szCs w:val="24"/>
        </w:rPr>
        <w:t xml:space="preserve">Initial contracts will be written for the year beginning </w:t>
      </w:r>
      <w:r w:rsidR="00436DD4" w:rsidRPr="008F36C3">
        <w:rPr>
          <w:rFonts w:eastAsia="Times New Roman"/>
          <w:szCs w:val="24"/>
        </w:rPr>
        <w:t xml:space="preserve">September 1, </w:t>
      </w:r>
      <w:r w:rsidR="0026035D" w:rsidRPr="008F36C3">
        <w:rPr>
          <w:rFonts w:eastAsia="Times New Roman"/>
          <w:szCs w:val="24"/>
        </w:rPr>
        <w:t>202</w:t>
      </w:r>
      <w:r w:rsidR="00B67C17" w:rsidRPr="008F36C3">
        <w:rPr>
          <w:rFonts w:eastAsia="Times New Roman"/>
          <w:szCs w:val="24"/>
        </w:rPr>
        <w:t>6</w:t>
      </w:r>
      <w:r w:rsidR="0026035D" w:rsidRPr="008F36C3">
        <w:rPr>
          <w:rFonts w:eastAsia="Times New Roman"/>
          <w:szCs w:val="24"/>
        </w:rPr>
        <w:t>,</w:t>
      </w:r>
      <w:r w:rsidR="0026035D" w:rsidRPr="008A7D96">
        <w:rPr>
          <w:rFonts w:eastAsia="Times New Roman"/>
          <w:szCs w:val="24"/>
        </w:rPr>
        <w:t xml:space="preserve"> and</w:t>
      </w:r>
      <w:r w:rsidRPr="008A7D96">
        <w:rPr>
          <w:rFonts w:eastAsia="Times New Roman"/>
          <w:szCs w:val="24"/>
        </w:rPr>
        <w:t xml:space="preserve"> subsequent renewals may be written for four (4) one (1) year periods beginning </w:t>
      </w:r>
      <w:r w:rsidR="00B67C17" w:rsidRPr="008F36C3">
        <w:rPr>
          <w:rFonts w:eastAsia="Times New Roman"/>
          <w:szCs w:val="24"/>
        </w:rPr>
        <w:t xml:space="preserve">September </w:t>
      </w:r>
      <w:r w:rsidRPr="008F36C3">
        <w:rPr>
          <w:rFonts w:eastAsia="Times New Roman"/>
          <w:szCs w:val="24"/>
        </w:rPr>
        <w:t>1</w:t>
      </w:r>
      <w:r w:rsidRPr="008F36C3">
        <w:rPr>
          <w:rFonts w:eastAsia="Times New Roman"/>
          <w:szCs w:val="24"/>
          <w:vertAlign w:val="superscript"/>
        </w:rPr>
        <w:t>st</w:t>
      </w:r>
      <w:r w:rsidRPr="008A7D96">
        <w:rPr>
          <w:rFonts w:eastAsia="Times New Roman"/>
          <w:szCs w:val="24"/>
        </w:rPr>
        <w:t xml:space="preserve"> following the first year.</w:t>
      </w:r>
      <w:r w:rsidR="004A2A38" w:rsidRPr="008A7D96">
        <w:rPr>
          <w:rFonts w:eastAsia="Times New Roman"/>
          <w:szCs w:val="24"/>
        </w:rPr>
        <w:t xml:space="preserve"> </w:t>
      </w:r>
      <w:r w:rsidRPr="008A7D96">
        <w:rPr>
          <w:rFonts w:eastAsia="Times New Roman"/>
          <w:szCs w:val="24"/>
        </w:rPr>
        <w:t xml:space="preserve"> </w:t>
      </w:r>
    </w:p>
    <w:p w14:paraId="0452E8F4" w14:textId="77777777" w:rsidR="004A2A38" w:rsidRDefault="004A2A38" w:rsidP="004A2A38">
      <w:pPr>
        <w:jc w:val="both"/>
        <w:rPr>
          <w:rFonts w:eastAsia="Times New Roman"/>
          <w:b/>
          <w:szCs w:val="24"/>
        </w:rPr>
      </w:pPr>
    </w:p>
    <w:p w14:paraId="71A1D5E3" w14:textId="77777777" w:rsidR="00115B28" w:rsidRDefault="00115B28" w:rsidP="004A2A38">
      <w:pPr>
        <w:jc w:val="both"/>
        <w:rPr>
          <w:rFonts w:eastAsia="Times New Roman"/>
          <w:b/>
          <w:szCs w:val="24"/>
        </w:rPr>
      </w:pPr>
    </w:p>
    <w:p w14:paraId="0F52CED8" w14:textId="77777777" w:rsidR="00115B28" w:rsidRDefault="00115B28" w:rsidP="004A2A38">
      <w:pPr>
        <w:jc w:val="both"/>
        <w:rPr>
          <w:rFonts w:eastAsia="Times New Roman"/>
          <w:b/>
          <w:szCs w:val="24"/>
        </w:rPr>
      </w:pPr>
    </w:p>
    <w:p w14:paraId="056CB4E5" w14:textId="77777777" w:rsidR="00115B28" w:rsidRDefault="00115B28" w:rsidP="004A2A38">
      <w:pPr>
        <w:jc w:val="both"/>
        <w:rPr>
          <w:rFonts w:eastAsia="Times New Roman"/>
          <w:b/>
          <w:szCs w:val="24"/>
        </w:rPr>
      </w:pPr>
    </w:p>
    <w:p w14:paraId="443B835D" w14:textId="77777777" w:rsidR="00115B28" w:rsidRDefault="00115B28" w:rsidP="004A2A38">
      <w:pPr>
        <w:jc w:val="both"/>
        <w:rPr>
          <w:rFonts w:eastAsia="Times New Roman"/>
          <w:b/>
          <w:szCs w:val="24"/>
        </w:rPr>
      </w:pPr>
    </w:p>
    <w:p w14:paraId="2CCAAFF0" w14:textId="77777777" w:rsidR="00115B28" w:rsidRPr="008A7D96" w:rsidRDefault="00115B28" w:rsidP="004A2A38">
      <w:pPr>
        <w:jc w:val="both"/>
        <w:rPr>
          <w:rFonts w:eastAsia="Times New Roman"/>
          <w:b/>
          <w:szCs w:val="24"/>
        </w:rPr>
      </w:pPr>
    </w:p>
    <w:p w14:paraId="3B3493D2" w14:textId="77777777" w:rsidR="00DC104F" w:rsidRPr="008A7D96" w:rsidRDefault="00DC104F" w:rsidP="00DC104F">
      <w:pPr>
        <w:numPr>
          <w:ilvl w:val="0"/>
          <w:numId w:val="9"/>
        </w:numPr>
        <w:jc w:val="both"/>
        <w:rPr>
          <w:rFonts w:eastAsia="Times New Roman"/>
          <w:b/>
          <w:szCs w:val="24"/>
        </w:rPr>
      </w:pPr>
      <w:r w:rsidRPr="008A7D96">
        <w:rPr>
          <w:rFonts w:eastAsia="Times New Roman"/>
          <w:b/>
          <w:szCs w:val="24"/>
        </w:rPr>
        <w:t xml:space="preserve">Cost Parameters  </w:t>
      </w:r>
    </w:p>
    <w:p w14:paraId="6B17C0D8" w14:textId="77777777" w:rsidR="00DC104F" w:rsidRPr="008A7D96" w:rsidRDefault="00DC104F" w:rsidP="00DC104F">
      <w:pPr>
        <w:jc w:val="both"/>
        <w:rPr>
          <w:rFonts w:eastAsia="Times New Roman"/>
          <w:szCs w:val="24"/>
        </w:rPr>
      </w:pPr>
    </w:p>
    <w:p w14:paraId="6CB91235" w14:textId="45107DD8" w:rsidR="004A2A38" w:rsidRPr="008A7D96" w:rsidRDefault="00DC104F" w:rsidP="00DC104F">
      <w:pPr>
        <w:numPr>
          <w:ilvl w:val="1"/>
          <w:numId w:val="9"/>
        </w:numPr>
        <w:ind w:left="900"/>
        <w:jc w:val="both"/>
        <w:rPr>
          <w:rFonts w:eastAsia="Times New Roman"/>
          <w:szCs w:val="24"/>
        </w:rPr>
      </w:pPr>
      <w:r w:rsidRPr="008A7D96">
        <w:rPr>
          <w:rFonts w:eastAsia="Times New Roman"/>
          <w:szCs w:val="24"/>
        </w:rPr>
        <w:t xml:space="preserve">It is a policy of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not to provide advance payments. </w:t>
      </w:r>
    </w:p>
    <w:p w14:paraId="1215DF9A" w14:textId="77777777" w:rsidR="00DC104F" w:rsidRPr="008A7D96" w:rsidRDefault="00DC104F" w:rsidP="00DC104F">
      <w:pPr>
        <w:ind w:left="900"/>
        <w:jc w:val="both"/>
        <w:rPr>
          <w:rFonts w:eastAsia="Times New Roman"/>
          <w:szCs w:val="24"/>
        </w:rPr>
      </w:pPr>
    </w:p>
    <w:p w14:paraId="7FCBCA88" w14:textId="53221CBD" w:rsidR="00DC104F" w:rsidRPr="008A7D96" w:rsidRDefault="00DC104F" w:rsidP="00AD73B7">
      <w:pPr>
        <w:numPr>
          <w:ilvl w:val="1"/>
          <w:numId w:val="9"/>
        </w:numPr>
        <w:ind w:left="900"/>
        <w:jc w:val="both"/>
        <w:rPr>
          <w:rFonts w:eastAsia="Times New Roman"/>
          <w:szCs w:val="24"/>
        </w:rPr>
      </w:pPr>
      <w:r w:rsidRPr="008A7D96">
        <w:rPr>
          <w:rFonts w:eastAsia="Times New Roman"/>
          <w:szCs w:val="24"/>
        </w:rPr>
        <w:t xml:space="preserve">Invoices are paid once a month. </w:t>
      </w:r>
    </w:p>
    <w:p w14:paraId="0109270D" w14:textId="77777777" w:rsidR="00DC104F" w:rsidRPr="008A7D96" w:rsidRDefault="00DC104F" w:rsidP="00DC104F">
      <w:pPr>
        <w:jc w:val="both"/>
        <w:rPr>
          <w:rFonts w:eastAsia="Times New Roman"/>
          <w:szCs w:val="24"/>
        </w:rPr>
      </w:pPr>
    </w:p>
    <w:p w14:paraId="572BD432" w14:textId="77777777" w:rsidR="00DC104F" w:rsidRPr="008A7D96" w:rsidRDefault="00DC104F" w:rsidP="00DC104F">
      <w:pPr>
        <w:numPr>
          <w:ilvl w:val="0"/>
          <w:numId w:val="14"/>
        </w:numPr>
        <w:jc w:val="both"/>
        <w:rPr>
          <w:rFonts w:eastAsia="Times New Roman"/>
          <w:b/>
          <w:szCs w:val="24"/>
        </w:rPr>
      </w:pPr>
      <w:r w:rsidRPr="008A7D96">
        <w:rPr>
          <w:rFonts w:eastAsia="Times New Roman"/>
          <w:szCs w:val="24"/>
        </w:rPr>
        <w:t xml:space="preserve">  </w:t>
      </w:r>
      <w:r w:rsidRPr="008A7D96">
        <w:rPr>
          <w:rFonts w:eastAsia="Times New Roman"/>
          <w:b/>
          <w:szCs w:val="24"/>
        </w:rPr>
        <w:t>Subcontracts</w:t>
      </w:r>
    </w:p>
    <w:p w14:paraId="47785E07" w14:textId="15ECCB63" w:rsidR="00DC104F" w:rsidRPr="008A7D96" w:rsidRDefault="00DC104F" w:rsidP="00DC104F">
      <w:pPr>
        <w:ind w:left="360"/>
        <w:jc w:val="both"/>
        <w:rPr>
          <w:rFonts w:eastAsia="Times New Roman"/>
          <w:szCs w:val="24"/>
        </w:rPr>
      </w:pPr>
      <w:r w:rsidRPr="008A7D96">
        <w:rPr>
          <w:rFonts w:eastAsia="Times New Roman"/>
          <w:szCs w:val="24"/>
        </w:rPr>
        <w:t xml:space="preserve"> </w:t>
      </w:r>
      <w:r w:rsidRPr="008A7D96">
        <w:rPr>
          <w:rFonts w:eastAsia="Times New Roman"/>
          <w:szCs w:val="24"/>
        </w:rPr>
        <w:br/>
        <w:t xml:space="preserve">  This RF</w:t>
      </w:r>
      <w:r w:rsidR="004A2A38" w:rsidRPr="008A7D96">
        <w:rPr>
          <w:rFonts w:eastAsia="Times New Roman"/>
          <w:szCs w:val="24"/>
        </w:rPr>
        <w:t>Q</w:t>
      </w:r>
      <w:r w:rsidRPr="008A7D96">
        <w:rPr>
          <w:rFonts w:eastAsia="Times New Roman"/>
          <w:szCs w:val="24"/>
        </w:rPr>
        <w:t xml:space="preserve"> does not allow for subcontracts or assignment. </w:t>
      </w:r>
    </w:p>
    <w:p w14:paraId="7C9C03B7" w14:textId="76CC4DFF" w:rsidR="00BE5830" w:rsidRPr="008A7D96" w:rsidRDefault="00DC104F" w:rsidP="00DC104F">
      <w:pPr>
        <w:jc w:val="both"/>
        <w:rPr>
          <w:rFonts w:eastAsia="Times New Roman"/>
          <w:szCs w:val="24"/>
        </w:rPr>
      </w:pPr>
      <w:r w:rsidRPr="008A7D96">
        <w:rPr>
          <w:rFonts w:eastAsia="Times New Roman"/>
          <w:szCs w:val="24"/>
        </w:rPr>
        <w:t xml:space="preserve">  </w:t>
      </w:r>
    </w:p>
    <w:p w14:paraId="1C257DEC" w14:textId="77777777" w:rsidR="00DC104F" w:rsidRPr="008A7D96" w:rsidRDefault="00DC104F" w:rsidP="00DC104F">
      <w:pPr>
        <w:numPr>
          <w:ilvl w:val="0"/>
          <w:numId w:val="14"/>
        </w:numPr>
        <w:jc w:val="both"/>
        <w:rPr>
          <w:rFonts w:eastAsia="Times New Roman"/>
          <w:b/>
          <w:szCs w:val="24"/>
        </w:rPr>
      </w:pPr>
      <w:r w:rsidRPr="008A7D96">
        <w:rPr>
          <w:rFonts w:eastAsia="Times New Roman"/>
          <w:szCs w:val="24"/>
        </w:rPr>
        <w:t xml:space="preserve">  </w:t>
      </w:r>
      <w:r w:rsidRPr="008A7D96">
        <w:rPr>
          <w:rFonts w:eastAsia="Times New Roman"/>
          <w:b/>
          <w:szCs w:val="24"/>
        </w:rPr>
        <w:t>Grievance and Procedures</w:t>
      </w:r>
    </w:p>
    <w:p w14:paraId="655C8E70" w14:textId="77777777" w:rsidR="00DC104F" w:rsidRPr="008A7D96" w:rsidRDefault="00DC104F" w:rsidP="00DC104F">
      <w:pPr>
        <w:jc w:val="both"/>
        <w:rPr>
          <w:rFonts w:eastAsia="Times New Roman"/>
          <w:szCs w:val="24"/>
        </w:rPr>
      </w:pPr>
    </w:p>
    <w:p w14:paraId="2AD1585F" w14:textId="6FA5E009" w:rsidR="00DC104F" w:rsidRPr="008A7D96" w:rsidRDefault="00DC104F" w:rsidP="00DC104F">
      <w:pPr>
        <w:ind w:left="360"/>
        <w:jc w:val="both"/>
        <w:rPr>
          <w:rFonts w:eastAsia="Times New Roman"/>
          <w:szCs w:val="24"/>
        </w:rPr>
      </w:pPr>
      <w:r w:rsidRPr="008A7D96">
        <w:rPr>
          <w:rFonts w:eastAsia="Times New Roman"/>
          <w:szCs w:val="24"/>
        </w:rPr>
        <w:t xml:space="preserve">In the event </w:t>
      </w:r>
      <w:r w:rsidR="004A2A38" w:rsidRPr="008A7D96">
        <w:rPr>
          <w:rFonts w:eastAsia="Times New Roman"/>
          <w:szCs w:val="24"/>
        </w:rPr>
        <w:t>an applicant</w:t>
      </w:r>
      <w:r w:rsidRPr="008A7D96">
        <w:rPr>
          <w:rFonts w:eastAsia="Times New Roman"/>
          <w:szCs w:val="24"/>
        </w:rPr>
        <w:t>(s) wishes to file a grievance in connection with the process, a grievance procedure is available and may be obtained from the</w:t>
      </w:r>
      <w:r w:rsidR="004A2A38" w:rsidRPr="008A7D96">
        <w:rPr>
          <w:rFonts w:eastAsia="Times New Roman"/>
          <w:szCs w:val="24"/>
        </w:rPr>
        <w:t xml:space="preserve">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Administrative Offices.  Grievances related to this </w:t>
      </w:r>
      <w:r w:rsidR="004A2A38" w:rsidRPr="008A7D96">
        <w:rPr>
          <w:rFonts w:eastAsia="Times New Roman"/>
          <w:szCs w:val="24"/>
        </w:rPr>
        <w:t>RFQ</w:t>
      </w:r>
      <w:r w:rsidRPr="008A7D96">
        <w:rPr>
          <w:rFonts w:eastAsia="Times New Roman"/>
          <w:szCs w:val="24"/>
        </w:rPr>
        <w:t xml:space="preserve"> must be filed in writing within the time frames stated in the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grievance policy.</w:t>
      </w:r>
    </w:p>
    <w:p w14:paraId="592E59E0" w14:textId="77777777" w:rsidR="00853866" w:rsidRPr="008A7D96" w:rsidRDefault="00853866" w:rsidP="00DC104F">
      <w:pPr>
        <w:jc w:val="both"/>
        <w:rPr>
          <w:rFonts w:eastAsia="Times New Roman"/>
          <w:szCs w:val="24"/>
        </w:rPr>
      </w:pPr>
    </w:p>
    <w:p w14:paraId="4D746567" w14:textId="77777777" w:rsidR="00DC104F" w:rsidRPr="008A7D96" w:rsidRDefault="00DC104F" w:rsidP="00DC104F">
      <w:pPr>
        <w:numPr>
          <w:ilvl w:val="0"/>
          <w:numId w:val="14"/>
        </w:numPr>
        <w:jc w:val="both"/>
        <w:rPr>
          <w:rFonts w:eastAsia="Times New Roman"/>
          <w:b/>
          <w:szCs w:val="24"/>
        </w:rPr>
      </w:pPr>
      <w:r w:rsidRPr="008A7D96">
        <w:rPr>
          <w:rFonts w:eastAsia="Times New Roman"/>
          <w:szCs w:val="24"/>
        </w:rPr>
        <w:t xml:space="preserve">  </w:t>
      </w:r>
      <w:r w:rsidRPr="008A7D96">
        <w:rPr>
          <w:rFonts w:eastAsia="Times New Roman"/>
          <w:b/>
          <w:szCs w:val="24"/>
        </w:rPr>
        <w:t>Conflict of Interest</w:t>
      </w:r>
    </w:p>
    <w:p w14:paraId="0562F46B" w14:textId="77777777" w:rsidR="00DC104F" w:rsidRPr="008A7D96" w:rsidRDefault="00DC104F" w:rsidP="00DC104F">
      <w:pPr>
        <w:ind w:left="360"/>
        <w:jc w:val="both"/>
        <w:rPr>
          <w:rFonts w:eastAsia="Times New Roman"/>
          <w:szCs w:val="24"/>
        </w:rPr>
      </w:pPr>
    </w:p>
    <w:p w14:paraId="788E2ACC" w14:textId="66B61ECB" w:rsidR="0026035D" w:rsidRPr="008A7D96" w:rsidRDefault="00DC104F" w:rsidP="00853866">
      <w:pPr>
        <w:ind w:left="360"/>
        <w:jc w:val="both"/>
        <w:rPr>
          <w:rFonts w:eastAsia="Times New Roman"/>
          <w:szCs w:val="24"/>
        </w:rPr>
      </w:pPr>
      <w:r w:rsidRPr="008A7D96">
        <w:rPr>
          <w:rFonts w:eastAsia="Times New Roman"/>
          <w:szCs w:val="24"/>
        </w:rPr>
        <w:t xml:space="preserve">All applicants must disclose the name of any officer, director or employee who is a member of the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governing </w:t>
      </w:r>
      <w:r w:rsidR="00C259DC" w:rsidRPr="008A7D96">
        <w:rPr>
          <w:rFonts w:eastAsia="Times New Roman"/>
          <w:szCs w:val="24"/>
        </w:rPr>
        <w:t>board</w:t>
      </w:r>
      <w:r w:rsidRPr="008A7D96">
        <w:rPr>
          <w:rFonts w:eastAsia="Times New Roman"/>
          <w:szCs w:val="24"/>
        </w:rPr>
        <w:t xml:space="preserve"> or an employee of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All applicants must disclose the name of any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employee who owns, directly or indirectly, any interest in the applicants’ business or any of its subsidiaries.  Such disclosure must be submitted in a separate letter included with the </w:t>
      </w:r>
      <w:r w:rsidR="004A2A38" w:rsidRPr="008A7D96">
        <w:rPr>
          <w:rFonts w:eastAsia="Times New Roman"/>
          <w:szCs w:val="24"/>
        </w:rPr>
        <w:t>quote</w:t>
      </w:r>
      <w:r w:rsidRPr="008A7D96">
        <w:rPr>
          <w:rFonts w:eastAsia="Times New Roman"/>
          <w:szCs w:val="24"/>
        </w:rPr>
        <w:t xml:space="preserve"> response. </w:t>
      </w:r>
    </w:p>
    <w:p w14:paraId="1425D79F" w14:textId="77777777" w:rsidR="00853866" w:rsidRPr="008A7D96" w:rsidRDefault="00853866" w:rsidP="00853866">
      <w:pPr>
        <w:jc w:val="both"/>
        <w:rPr>
          <w:rFonts w:eastAsia="Times New Roman"/>
          <w:szCs w:val="24"/>
        </w:rPr>
      </w:pPr>
    </w:p>
    <w:p w14:paraId="1FC53F13" w14:textId="77777777" w:rsidR="00DC104F" w:rsidRPr="008A7D96" w:rsidRDefault="00DC104F" w:rsidP="00DC104F">
      <w:pPr>
        <w:numPr>
          <w:ilvl w:val="0"/>
          <w:numId w:val="14"/>
        </w:numPr>
        <w:jc w:val="both"/>
        <w:rPr>
          <w:rFonts w:eastAsia="Times New Roman"/>
          <w:b/>
          <w:szCs w:val="24"/>
        </w:rPr>
      </w:pPr>
      <w:r w:rsidRPr="008A7D96">
        <w:rPr>
          <w:rFonts w:eastAsia="Times New Roman"/>
          <w:szCs w:val="24"/>
        </w:rPr>
        <w:t xml:space="preserve">  </w:t>
      </w:r>
      <w:r w:rsidRPr="008A7D96">
        <w:rPr>
          <w:rFonts w:eastAsia="Times New Roman"/>
          <w:b/>
          <w:szCs w:val="24"/>
        </w:rPr>
        <w:t>Interference with the Procurement Process</w:t>
      </w:r>
    </w:p>
    <w:p w14:paraId="6D118DCC" w14:textId="77777777" w:rsidR="00DC104F" w:rsidRPr="008A7D96" w:rsidRDefault="00DC104F" w:rsidP="00DC104F">
      <w:pPr>
        <w:jc w:val="both"/>
        <w:rPr>
          <w:rFonts w:eastAsia="Times New Roman"/>
          <w:szCs w:val="24"/>
        </w:rPr>
      </w:pPr>
    </w:p>
    <w:p w14:paraId="5579B967" w14:textId="45FF66AF" w:rsidR="00DC104F" w:rsidRPr="008A7D96" w:rsidRDefault="00DC104F" w:rsidP="00DC104F">
      <w:pPr>
        <w:ind w:left="360"/>
        <w:jc w:val="both"/>
        <w:rPr>
          <w:rFonts w:eastAsia="Times New Roman"/>
          <w:szCs w:val="24"/>
        </w:rPr>
      </w:pPr>
      <w:r w:rsidRPr="008A7D96">
        <w:rPr>
          <w:rFonts w:eastAsia="Times New Roman"/>
          <w:szCs w:val="24"/>
        </w:rPr>
        <w:t xml:space="preserve">Applicants are hereby advised that,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will not award funding to an organization, person, or entity which has hired a person, whether directly or indirectly, or consented to or acquiesced in the employment of a person, whose principal responsibility is to lobby a member of the</w:t>
      </w:r>
      <w:r w:rsidRPr="008A7D96">
        <w:rPr>
          <w:rFonts w:eastAsia="Times New Roman"/>
          <w:color w:val="FF0000"/>
          <w:szCs w:val="24"/>
        </w:rPr>
        <w:t xml:space="preserve"> </w:t>
      </w:r>
      <w:r w:rsidR="00B67C17">
        <w:rPr>
          <w:rFonts w:eastAsia="Times New Roman"/>
          <w:szCs w:val="24"/>
        </w:rPr>
        <w:t>BCW</w:t>
      </w:r>
      <w:r w:rsidR="00C259DC">
        <w:rPr>
          <w:rFonts w:eastAsia="Times New Roman"/>
          <w:szCs w:val="24"/>
        </w:rPr>
        <w:t>/</w:t>
      </w:r>
      <w:r w:rsidR="00B67C17">
        <w:rPr>
          <w:rFonts w:eastAsia="Times New Roman"/>
          <w:szCs w:val="24"/>
        </w:rPr>
        <w:t xml:space="preserve">Workforce Board </w:t>
      </w:r>
      <w:r w:rsidRPr="008A7D96">
        <w:rPr>
          <w:rFonts w:eastAsia="Times New Roman"/>
          <w:szCs w:val="24"/>
        </w:rPr>
        <w:t>o</w:t>
      </w:r>
      <w:r w:rsidR="00B67C17">
        <w:rPr>
          <w:rFonts w:eastAsia="Times New Roman"/>
          <w:szCs w:val="24"/>
        </w:rPr>
        <w:t>r Consortium of Elected Officials</w:t>
      </w:r>
      <w:r w:rsidR="004A2A38" w:rsidRPr="008A7D96">
        <w:rPr>
          <w:rFonts w:eastAsia="Times New Roman"/>
          <w:szCs w:val="24"/>
        </w:rPr>
        <w:t xml:space="preserve"> </w:t>
      </w:r>
      <w:r w:rsidRPr="008A7D96">
        <w:rPr>
          <w:rFonts w:eastAsia="Times New Roman"/>
          <w:szCs w:val="24"/>
        </w:rPr>
        <w:t>on behalf of the organization, person, or entity seek</w:t>
      </w:r>
      <w:r w:rsidR="004A2A38" w:rsidRPr="008A7D96">
        <w:rPr>
          <w:rFonts w:eastAsia="Times New Roman"/>
          <w:szCs w:val="24"/>
        </w:rPr>
        <w:t>ing</w:t>
      </w:r>
      <w:r w:rsidRPr="008A7D96">
        <w:rPr>
          <w:rFonts w:eastAsia="Times New Roman"/>
          <w:szCs w:val="24"/>
        </w:rPr>
        <w:t xml:space="preserve"> funding.  </w:t>
      </w:r>
    </w:p>
    <w:p w14:paraId="39CA8CA5" w14:textId="77777777" w:rsidR="00DC104F" w:rsidRPr="008A7D96" w:rsidRDefault="00DC104F" w:rsidP="00DC104F">
      <w:pPr>
        <w:jc w:val="both"/>
        <w:rPr>
          <w:rFonts w:eastAsia="Times New Roman"/>
          <w:szCs w:val="24"/>
        </w:rPr>
      </w:pPr>
    </w:p>
    <w:p w14:paraId="2A8262D2" w14:textId="73BCB115" w:rsidR="00DC104F" w:rsidRPr="008A7D96" w:rsidRDefault="00DC104F" w:rsidP="00DC104F">
      <w:pPr>
        <w:ind w:left="360"/>
        <w:jc w:val="both"/>
        <w:rPr>
          <w:rFonts w:eastAsia="Times New Roman"/>
          <w:szCs w:val="24"/>
        </w:rPr>
      </w:pPr>
      <w:r w:rsidRPr="008A7D96">
        <w:rPr>
          <w:rFonts w:eastAsia="Times New Roman"/>
          <w:szCs w:val="24"/>
        </w:rPr>
        <w:t xml:space="preserve">Any applicant or lobbyist for an applicant, paid or unpaid, is prohibited from having any private communication concerning any procurement process or any response to a procurement process with any </w:t>
      </w:r>
      <w:r w:rsidR="00785200">
        <w:rPr>
          <w:rFonts w:eastAsia="Times New Roman"/>
          <w:szCs w:val="24"/>
        </w:rPr>
        <w:t>BCW</w:t>
      </w:r>
      <w:r w:rsidR="00C259DC">
        <w:rPr>
          <w:rFonts w:eastAsia="Times New Roman"/>
          <w:szCs w:val="24"/>
        </w:rPr>
        <w:t>/</w:t>
      </w:r>
      <w:r w:rsidR="00785200">
        <w:rPr>
          <w:rFonts w:eastAsia="Times New Roman"/>
          <w:szCs w:val="24"/>
        </w:rPr>
        <w:t>Workforce</w:t>
      </w:r>
      <w:r w:rsidRPr="008A7D96">
        <w:rPr>
          <w:rFonts w:eastAsia="Times New Roman"/>
          <w:szCs w:val="24"/>
        </w:rPr>
        <w:t xml:space="preserve"> staff or rating committee members after the issuance of a funding opportunity and until completion of a contract</w:t>
      </w:r>
      <w:r w:rsidR="004A2A38" w:rsidRPr="008A7D96">
        <w:rPr>
          <w:rFonts w:eastAsia="Times New Roman"/>
          <w:szCs w:val="24"/>
        </w:rPr>
        <w:t>.</w:t>
      </w:r>
    </w:p>
    <w:p w14:paraId="57091A58" w14:textId="77777777" w:rsidR="00DC104F" w:rsidRPr="008A7D96" w:rsidRDefault="00DC104F" w:rsidP="00DC104F">
      <w:pPr>
        <w:jc w:val="both"/>
        <w:rPr>
          <w:rFonts w:eastAsia="Times New Roman"/>
          <w:szCs w:val="24"/>
        </w:rPr>
      </w:pPr>
    </w:p>
    <w:p w14:paraId="13449822" w14:textId="35475D75" w:rsidR="00DC104F" w:rsidRPr="008A7D96" w:rsidRDefault="00DC104F" w:rsidP="00DC104F">
      <w:pPr>
        <w:numPr>
          <w:ilvl w:val="0"/>
          <w:numId w:val="14"/>
        </w:numPr>
        <w:jc w:val="both"/>
        <w:rPr>
          <w:rFonts w:eastAsia="Times New Roman"/>
          <w:b/>
          <w:szCs w:val="24"/>
        </w:rPr>
      </w:pPr>
      <w:r w:rsidRPr="008A7D96">
        <w:rPr>
          <w:rFonts w:eastAsia="Times New Roman"/>
          <w:szCs w:val="24"/>
        </w:rPr>
        <w:t xml:space="preserve">  </w:t>
      </w:r>
      <w:r w:rsidR="00785200">
        <w:rPr>
          <w:rFonts w:eastAsia="Times New Roman"/>
          <w:b/>
          <w:szCs w:val="24"/>
        </w:rPr>
        <w:t>BCW</w:t>
      </w:r>
      <w:r w:rsidR="00C259DC">
        <w:rPr>
          <w:rFonts w:eastAsia="Times New Roman"/>
          <w:b/>
          <w:szCs w:val="24"/>
        </w:rPr>
        <w:t>/</w:t>
      </w:r>
      <w:r w:rsidR="00785200">
        <w:rPr>
          <w:rFonts w:eastAsia="Times New Roman"/>
          <w:b/>
          <w:szCs w:val="24"/>
        </w:rPr>
        <w:t>Workforce</w:t>
      </w:r>
      <w:r w:rsidRPr="008A7D96">
        <w:rPr>
          <w:rFonts w:eastAsia="Times New Roman"/>
          <w:b/>
          <w:szCs w:val="24"/>
        </w:rPr>
        <w:t xml:space="preserve"> Right to Reject or Accept</w:t>
      </w:r>
    </w:p>
    <w:p w14:paraId="498D14FC" w14:textId="77777777" w:rsidR="00DC104F" w:rsidRPr="008A7D96" w:rsidRDefault="00DC104F" w:rsidP="00DC104F">
      <w:pPr>
        <w:jc w:val="both"/>
        <w:rPr>
          <w:rFonts w:eastAsia="Times New Roman"/>
          <w:szCs w:val="24"/>
        </w:rPr>
      </w:pPr>
    </w:p>
    <w:p w14:paraId="446AF012" w14:textId="123ECB6B" w:rsidR="00DC104F" w:rsidRPr="008A7D96" w:rsidRDefault="00785200" w:rsidP="00DC104F">
      <w:pPr>
        <w:ind w:left="492"/>
        <w:jc w:val="both"/>
        <w:rPr>
          <w:rFonts w:eastAsia="Times New Roman"/>
          <w:szCs w:val="24"/>
        </w:rPr>
      </w:pPr>
      <w:r>
        <w:rPr>
          <w:rFonts w:eastAsia="Times New Roman"/>
          <w:szCs w:val="24"/>
        </w:rPr>
        <w:t>BCW</w:t>
      </w:r>
      <w:r w:rsidR="00C259DC">
        <w:rPr>
          <w:rFonts w:eastAsia="Times New Roman"/>
          <w:szCs w:val="24"/>
        </w:rPr>
        <w:t>/</w:t>
      </w:r>
      <w:r>
        <w:rPr>
          <w:rFonts w:eastAsia="Times New Roman"/>
          <w:szCs w:val="24"/>
        </w:rPr>
        <w:t>Workforce</w:t>
      </w:r>
      <w:r w:rsidR="00DC104F" w:rsidRPr="008A7D96">
        <w:rPr>
          <w:rFonts w:eastAsia="Times New Roman"/>
          <w:szCs w:val="24"/>
        </w:rPr>
        <w:t xml:space="preserve"> retains the right to accept, modify, reject entirely, or partially reject </w:t>
      </w:r>
      <w:proofErr w:type="gramStart"/>
      <w:r w:rsidR="00DC104F" w:rsidRPr="008A7D96">
        <w:rPr>
          <w:szCs w:val="24"/>
        </w:rPr>
        <w:t>any and all</w:t>
      </w:r>
      <w:proofErr w:type="gramEnd"/>
      <w:r w:rsidR="00DC104F" w:rsidRPr="008A7D96">
        <w:rPr>
          <w:szCs w:val="24"/>
        </w:rPr>
        <w:t xml:space="preserve"> </w:t>
      </w:r>
      <w:r w:rsidR="004A2A38" w:rsidRPr="008A7D96">
        <w:rPr>
          <w:szCs w:val="24"/>
        </w:rPr>
        <w:t>application</w:t>
      </w:r>
      <w:r w:rsidR="00DC104F" w:rsidRPr="008A7D96">
        <w:rPr>
          <w:szCs w:val="24"/>
        </w:rPr>
        <w:t xml:space="preserve">s if, in its judgment, the work </w:t>
      </w:r>
      <w:r w:rsidR="004A2A38" w:rsidRPr="008A7D96">
        <w:rPr>
          <w:szCs w:val="24"/>
        </w:rPr>
        <w:t>or product quoted</w:t>
      </w:r>
      <w:r w:rsidR="00DC104F" w:rsidRPr="008A7D96">
        <w:rPr>
          <w:szCs w:val="24"/>
        </w:rPr>
        <w:t xml:space="preserve"> will not accomplish the objectives of this project or does not meet </w:t>
      </w:r>
      <w:proofErr w:type="gramStart"/>
      <w:r w:rsidR="00DC104F" w:rsidRPr="008A7D96">
        <w:rPr>
          <w:szCs w:val="24"/>
        </w:rPr>
        <w:t>all of</w:t>
      </w:r>
      <w:proofErr w:type="gramEnd"/>
      <w:r w:rsidR="00DC104F" w:rsidRPr="008A7D96">
        <w:rPr>
          <w:szCs w:val="24"/>
        </w:rPr>
        <w:t xml:space="preserve"> the requirements of this R</w:t>
      </w:r>
      <w:r w:rsidR="004A2A38" w:rsidRPr="008A7D96">
        <w:rPr>
          <w:szCs w:val="24"/>
        </w:rPr>
        <w:t>FQ</w:t>
      </w:r>
      <w:r w:rsidR="00DC104F" w:rsidRPr="008A7D96">
        <w:rPr>
          <w:szCs w:val="24"/>
        </w:rPr>
        <w:t>.</w:t>
      </w:r>
    </w:p>
    <w:p w14:paraId="64B91066" w14:textId="77777777" w:rsidR="00DA0426" w:rsidRPr="008A7D96" w:rsidRDefault="00DA0426" w:rsidP="00CA341B">
      <w:pPr>
        <w:jc w:val="both"/>
        <w:rPr>
          <w:szCs w:val="24"/>
        </w:rPr>
      </w:pPr>
    </w:p>
    <w:p w14:paraId="3A1E7FB0" w14:textId="208F2360" w:rsidR="004A2A38" w:rsidRPr="008A7D96" w:rsidRDefault="004A2A38" w:rsidP="004A2A38">
      <w:pPr>
        <w:widowControl w:val="0"/>
        <w:pBdr>
          <w:top w:val="single" w:sz="24" w:space="1" w:color="333399"/>
          <w:left w:val="single" w:sz="24" w:space="4" w:color="333399"/>
          <w:bottom w:val="single" w:sz="24" w:space="1" w:color="333399"/>
          <w:right w:val="single" w:sz="24" w:space="4" w:color="333399"/>
        </w:pBdr>
        <w:shd w:val="clear" w:color="auto" w:fill="333399"/>
        <w:autoSpaceDE w:val="0"/>
        <w:autoSpaceDN w:val="0"/>
        <w:adjustRightInd w:val="0"/>
        <w:jc w:val="center"/>
        <w:rPr>
          <w:rFonts w:eastAsia="Times New Roman"/>
          <w:b/>
          <w:caps/>
          <w:color w:val="FFFFFF"/>
          <w:szCs w:val="24"/>
        </w:rPr>
      </w:pPr>
      <w:r w:rsidRPr="008A7D96">
        <w:rPr>
          <w:rFonts w:eastAsia="Times New Roman"/>
          <w:b/>
          <w:caps/>
          <w:color w:val="FFFFFF"/>
          <w:szCs w:val="24"/>
        </w:rPr>
        <w:t>THE APPLICATION</w:t>
      </w:r>
    </w:p>
    <w:p w14:paraId="0E60E060" w14:textId="77777777" w:rsidR="00DC104F" w:rsidRPr="001B09BB" w:rsidRDefault="00DC104F" w:rsidP="00CA341B">
      <w:pPr>
        <w:jc w:val="both"/>
        <w:rPr>
          <w:sz w:val="22"/>
        </w:rPr>
      </w:pPr>
    </w:p>
    <w:p w14:paraId="0C5B2D28" w14:textId="040AA08D" w:rsidR="00CA341B" w:rsidRPr="001B09BB" w:rsidRDefault="00885AA6" w:rsidP="005E0D6D">
      <w:pPr>
        <w:jc w:val="both"/>
        <w:rPr>
          <w:sz w:val="22"/>
        </w:rPr>
      </w:pPr>
      <w:r w:rsidRPr="001B09BB">
        <w:rPr>
          <w:sz w:val="22"/>
        </w:rPr>
        <w:t xml:space="preserve">Quotes should </w:t>
      </w:r>
      <w:r w:rsidR="00404772" w:rsidRPr="001B09BB">
        <w:rPr>
          <w:sz w:val="22"/>
        </w:rPr>
        <w:t xml:space="preserve">be </w:t>
      </w:r>
      <w:r w:rsidRPr="001B09BB">
        <w:rPr>
          <w:sz w:val="22"/>
        </w:rPr>
        <w:t>on letterhead and should include the following information</w:t>
      </w:r>
    </w:p>
    <w:p w14:paraId="20DFFD4C" w14:textId="77777777" w:rsidR="00A27CAE" w:rsidRPr="001B09BB" w:rsidRDefault="00A27CAE" w:rsidP="005E0D6D">
      <w:pPr>
        <w:jc w:val="both"/>
        <w:rPr>
          <w:sz w:val="22"/>
        </w:rPr>
      </w:pPr>
    </w:p>
    <w:p w14:paraId="4C051511" w14:textId="7639D959" w:rsidR="00885AA6" w:rsidRPr="001B09BB" w:rsidRDefault="00643BE4" w:rsidP="00643BE4">
      <w:pPr>
        <w:jc w:val="center"/>
        <w:rPr>
          <w:sz w:val="22"/>
        </w:rPr>
      </w:pPr>
      <w:r w:rsidRPr="001B09BB">
        <w:rPr>
          <w:sz w:val="22"/>
        </w:rPr>
        <w:t xml:space="preserve">PART </w:t>
      </w:r>
      <w:r w:rsidR="00A27CAE" w:rsidRPr="001B09BB">
        <w:rPr>
          <w:sz w:val="22"/>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9"/>
        <w:gridCol w:w="1866"/>
        <w:gridCol w:w="953"/>
        <w:gridCol w:w="945"/>
        <w:gridCol w:w="532"/>
        <w:gridCol w:w="474"/>
        <w:gridCol w:w="2851"/>
      </w:tblGrid>
      <w:tr w:rsidR="00885AA6" w:rsidRPr="001B09BB" w14:paraId="6FF124E0" w14:textId="77777777" w:rsidTr="00643BE4">
        <w:trPr>
          <w:cantSplit/>
        </w:trPr>
        <w:tc>
          <w:tcPr>
            <w:tcW w:w="3595" w:type="dxa"/>
            <w:gridSpan w:val="2"/>
          </w:tcPr>
          <w:p w14:paraId="7A05F973" w14:textId="1ECC64DC" w:rsidR="00885AA6" w:rsidRPr="001B09BB" w:rsidRDefault="00885AA6" w:rsidP="00885AA6">
            <w:pPr>
              <w:rPr>
                <w:rFonts w:eastAsia="Times New Roman"/>
                <w:b/>
                <w:sz w:val="22"/>
                <w:u w:val="single"/>
              </w:rPr>
            </w:pPr>
            <w:r w:rsidRPr="001B09BB">
              <w:rPr>
                <w:rFonts w:eastAsia="Times New Roman"/>
                <w:sz w:val="22"/>
              </w:rPr>
              <w:t>Organization’s Legal Name:</w:t>
            </w:r>
          </w:p>
        </w:tc>
        <w:tc>
          <w:tcPr>
            <w:tcW w:w="5755" w:type="dxa"/>
            <w:gridSpan w:val="5"/>
          </w:tcPr>
          <w:p w14:paraId="0D1944A1" w14:textId="77777777" w:rsidR="00885AA6" w:rsidRPr="001B09BB" w:rsidRDefault="00885AA6" w:rsidP="00885AA6">
            <w:pPr>
              <w:jc w:val="center"/>
              <w:rPr>
                <w:rFonts w:eastAsia="Times New Roman"/>
                <w:b/>
                <w:sz w:val="22"/>
                <w:u w:val="single"/>
              </w:rPr>
            </w:pPr>
          </w:p>
          <w:p w14:paraId="523FAD88" w14:textId="77777777" w:rsidR="00853866" w:rsidRPr="001B09BB" w:rsidRDefault="00853866" w:rsidP="00885AA6">
            <w:pPr>
              <w:jc w:val="center"/>
              <w:rPr>
                <w:rFonts w:eastAsia="Times New Roman"/>
                <w:b/>
                <w:sz w:val="22"/>
                <w:u w:val="single"/>
              </w:rPr>
            </w:pPr>
          </w:p>
        </w:tc>
      </w:tr>
      <w:tr w:rsidR="00853866" w:rsidRPr="001B09BB" w14:paraId="2FC7C06B" w14:textId="77777777" w:rsidTr="00643BE4">
        <w:trPr>
          <w:cantSplit/>
        </w:trPr>
        <w:tc>
          <w:tcPr>
            <w:tcW w:w="3595" w:type="dxa"/>
            <w:gridSpan w:val="2"/>
          </w:tcPr>
          <w:p w14:paraId="6F1749E3" w14:textId="77777777" w:rsidR="00853866" w:rsidRPr="001B09BB" w:rsidRDefault="00853866" w:rsidP="00885AA6">
            <w:pPr>
              <w:rPr>
                <w:rFonts w:eastAsia="Times New Roman"/>
                <w:sz w:val="22"/>
              </w:rPr>
            </w:pPr>
            <w:r w:rsidRPr="001B09BB">
              <w:rPr>
                <w:rFonts w:eastAsia="Times New Roman"/>
                <w:sz w:val="22"/>
              </w:rPr>
              <w:t>DBA</w:t>
            </w:r>
          </w:p>
          <w:p w14:paraId="54329779" w14:textId="2541CC73" w:rsidR="00853866" w:rsidRPr="001B09BB" w:rsidRDefault="00853866" w:rsidP="00885AA6">
            <w:pPr>
              <w:rPr>
                <w:rFonts w:eastAsia="Times New Roman"/>
                <w:sz w:val="22"/>
              </w:rPr>
            </w:pPr>
          </w:p>
        </w:tc>
        <w:tc>
          <w:tcPr>
            <w:tcW w:w="5755" w:type="dxa"/>
            <w:gridSpan w:val="5"/>
          </w:tcPr>
          <w:p w14:paraId="33E9EA21" w14:textId="77777777" w:rsidR="00853866" w:rsidRPr="001B09BB" w:rsidRDefault="00853866" w:rsidP="00885AA6">
            <w:pPr>
              <w:jc w:val="center"/>
              <w:rPr>
                <w:rFonts w:eastAsia="Times New Roman"/>
                <w:b/>
                <w:sz w:val="22"/>
                <w:u w:val="single"/>
              </w:rPr>
            </w:pPr>
          </w:p>
        </w:tc>
      </w:tr>
      <w:tr w:rsidR="00885AA6" w:rsidRPr="001B09BB" w14:paraId="5DCE65D8" w14:textId="77777777" w:rsidTr="00643BE4">
        <w:trPr>
          <w:cantSplit/>
        </w:trPr>
        <w:tc>
          <w:tcPr>
            <w:tcW w:w="3595" w:type="dxa"/>
            <w:gridSpan w:val="2"/>
          </w:tcPr>
          <w:p w14:paraId="1120A9DA" w14:textId="77777777" w:rsidR="00885AA6" w:rsidRPr="001B09BB" w:rsidRDefault="00885AA6" w:rsidP="00885AA6">
            <w:pPr>
              <w:rPr>
                <w:rFonts w:eastAsia="Times New Roman"/>
                <w:sz w:val="22"/>
              </w:rPr>
            </w:pPr>
            <w:r w:rsidRPr="001B09BB">
              <w:rPr>
                <w:rFonts w:eastAsia="Times New Roman"/>
                <w:sz w:val="22"/>
              </w:rPr>
              <w:t>Contact Person</w:t>
            </w:r>
          </w:p>
        </w:tc>
        <w:tc>
          <w:tcPr>
            <w:tcW w:w="5755" w:type="dxa"/>
            <w:gridSpan w:val="5"/>
          </w:tcPr>
          <w:p w14:paraId="1AC98216" w14:textId="77777777" w:rsidR="00885AA6" w:rsidRPr="001B09BB" w:rsidRDefault="00885AA6" w:rsidP="00885AA6">
            <w:pPr>
              <w:jc w:val="center"/>
              <w:rPr>
                <w:rFonts w:eastAsia="Times New Roman"/>
                <w:b/>
                <w:sz w:val="22"/>
                <w:u w:val="single"/>
              </w:rPr>
            </w:pPr>
          </w:p>
          <w:p w14:paraId="2D20C911" w14:textId="77777777" w:rsidR="00853866" w:rsidRPr="001B09BB" w:rsidRDefault="00853866" w:rsidP="00885AA6">
            <w:pPr>
              <w:jc w:val="center"/>
              <w:rPr>
                <w:rFonts w:eastAsia="Times New Roman"/>
                <w:b/>
                <w:sz w:val="22"/>
                <w:u w:val="single"/>
              </w:rPr>
            </w:pPr>
          </w:p>
        </w:tc>
      </w:tr>
      <w:tr w:rsidR="00AD6D08" w:rsidRPr="001B09BB" w14:paraId="1A10B40D" w14:textId="77777777" w:rsidTr="00643BE4">
        <w:trPr>
          <w:cantSplit/>
        </w:trPr>
        <w:tc>
          <w:tcPr>
            <w:tcW w:w="3595" w:type="dxa"/>
            <w:gridSpan w:val="2"/>
          </w:tcPr>
          <w:p w14:paraId="53D73E4E" w14:textId="21C26F51" w:rsidR="00AD6D08" w:rsidRPr="001B09BB" w:rsidRDefault="00AD6D08" w:rsidP="00885AA6">
            <w:pPr>
              <w:rPr>
                <w:rFonts w:eastAsia="Times New Roman"/>
                <w:sz w:val="22"/>
              </w:rPr>
            </w:pPr>
            <w:r w:rsidRPr="001B09BB">
              <w:rPr>
                <w:rFonts w:eastAsia="Times New Roman"/>
                <w:sz w:val="22"/>
              </w:rPr>
              <w:t>E-mail</w:t>
            </w:r>
          </w:p>
        </w:tc>
        <w:tc>
          <w:tcPr>
            <w:tcW w:w="5755" w:type="dxa"/>
            <w:gridSpan w:val="5"/>
          </w:tcPr>
          <w:p w14:paraId="037E29A8" w14:textId="5B7A88EB" w:rsidR="00AD6D08" w:rsidRPr="001B09BB" w:rsidRDefault="00AD6D08" w:rsidP="00AD6D08">
            <w:pPr>
              <w:rPr>
                <w:rFonts w:eastAsia="Times New Roman"/>
                <w:b/>
                <w:sz w:val="22"/>
                <w:u w:val="single"/>
              </w:rPr>
            </w:pPr>
            <w:r w:rsidRPr="001B09BB">
              <w:rPr>
                <w:rFonts w:eastAsia="Times New Roman"/>
                <w:bCs/>
                <w:sz w:val="22"/>
              </w:rPr>
              <w:t xml:space="preserve">Cell </w:t>
            </w:r>
          </w:p>
        </w:tc>
      </w:tr>
      <w:tr w:rsidR="00AD6D08" w:rsidRPr="001B09BB" w14:paraId="766C9FC3" w14:textId="77777777" w:rsidTr="00A10F47">
        <w:trPr>
          <w:cantSplit/>
        </w:trPr>
        <w:tc>
          <w:tcPr>
            <w:tcW w:w="1729" w:type="dxa"/>
          </w:tcPr>
          <w:p w14:paraId="15687560" w14:textId="77777777" w:rsidR="00AD6D08" w:rsidRPr="001B09BB" w:rsidRDefault="00AD6D08" w:rsidP="00A10F47">
            <w:pPr>
              <w:rPr>
                <w:rFonts w:eastAsia="Times New Roman"/>
                <w:b/>
                <w:sz w:val="22"/>
                <w:u w:val="single"/>
              </w:rPr>
            </w:pPr>
            <w:r w:rsidRPr="001B09BB">
              <w:rPr>
                <w:rFonts w:eastAsia="Times New Roman"/>
                <w:sz w:val="22"/>
              </w:rPr>
              <w:t>Telephone</w:t>
            </w:r>
          </w:p>
        </w:tc>
        <w:tc>
          <w:tcPr>
            <w:tcW w:w="2819" w:type="dxa"/>
            <w:gridSpan w:val="2"/>
          </w:tcPr>
          <w:p w14:paraId="636B9F97" w14:textId="77777777" w:rsidR="00AD6D08" w:rsidRPr="001B09BB" w:rsidRDefault="00AD6D08" w:rsidP="00A10F47">
            <w:pPr>
              <w:jc w:val="center"/>
              <w:rPr>
                <w:rFonts w:eastAsia="Times New Roman"/>
                <w:b/>
                <w:sz w:val="22"/>
                <w:u w:val="single"/>
              </w:rPr>
            </w:pPr>
          </w:p>
          <w:p w14:paraId="32D65B24" w14:textId="77777777" w:rsidR="00AD6D08" w:rsidRPr="001B09BB" w:rsidRDefault="00AD6D08" w:rsidP="00A10F47">
            <w:pPr>
              <w:jc w:val="center"/>
              <w:rPr>
                <w:rFonts w:eastAsia="Times New Roman"/>
                <w:b/>
                <w:sz w:val="22"/>
                <w:u w:val="single"/>
              </w:rPr>
            </w:pPr>
          </w:p>
        </w:tc>
        <w:tc>
          <w:tcPr>
            <w:tcW w:w="945" w:type="dxa"/>
          </w:tcPr>
          <w:p w14:paraId="64735482" w14:textId="77777777" w:rsidR="00AD6D08" w:rsidRPr="001B09BB" w:rsidRDefault="00AD6D08" w:rsidP="00A10F47">
            <w:pPr>
              <w:rPr>
                <w:rFonts w:eastAsia="Times New Roman"/>
                <w:b/>
                <w:sz w:val="22"/>
                <w:u w:val="single"/>
              </w:rPr>
            </w:pPr>
            <w:r w:rsidRPr="001B09BB">
              <w:rPr>
                <w:rFonts w:eastAsia="Times New Roman"/>
                <w:sz w:val="22"/>
              </w:rPr>
              <w:t>FAX</w:t>
            </w:r>
          </w:p>
        </w:tc>
        <w:tc>
          <w:tcPr>
            <w:tcW w:w="3857" w:type="dxa"/>
            <w:gridSpan w:val="3"/>
          </w:tcPr>
          <w:p w14:paraId="377DF6AA" w14:textId="77777777" w:rsidR="00AD6D08" w:rsidRPr="001B09BB" w:rsidRDefault="00AD6D08" w:rsidP="00A10F47">
            <w:pPr>
              <w:jc w:val="center"/>
              <w:rPr>
                <w:rFonts w:eastAsia="Times New Roman"/>
                <w:b/>
                <w:sz w:val="22"/>
                <w:u w:val="single"/>
              </w:rPr>
            </w:pPr>
          </w:p>
        </w:tc>
      </w:tr>
      <w:tr w:rsidR="00853866" w:rsidRPr="001B09BB" w14:paraId="639730F0" w14:textId="77777777" w:rsidTr="00643BE4">
        <w:trPr>
          <w:cantSplit/>
        </w:trPr>
        <w:tc>
          <w:tcPr>
            <w:tcW w:w="3595" w:type="dxa"/>
            <w:gridSpan w:val="2"/>
          </w:tcPr>
          <w:p w14:paraId="48C12041" w14:textId="6F5C73B4" w:rsidR="00853866" w:rsidRPr="001B09BB" w:rsidRDefault="00853866" w:rsidP="00885AA6">
            <w:pPr>
              <w:rPr>
                <w:rFonts w:eastAsia="Times New Roman"/>
                <w:sz w:val="22"/>
              </w:rPr>
            </w:pPr>
            <w:r w:rsidRPr="001B09BB">
              <w:rPr>
                <w:rFonts w:eastAsia="Times New Roman"/>
                <w:sz w:val="22"/>
              </w:rPr>
              <w:t xml:space="preserve">Federal </w:t>
            </w:r>
            <w:r w:rsidR="00AD6D08" w:rsidRPr="001B09BB">
              <w:rPr>
                <w:rFonts w:eastAsia="Times New Roman"/>
                <w:sz w:val="22"/>
              </w:rPr>
              <w:t xml:space="preserve">Employer </w:t>
            </w:r>
            <w:r w:rsidRPr="001B09BB">
              <w:rPr>
                <w:rFonts w:eastAsia="Times New Roman"/>
                <w:sz w:val="22"/>
              </w:rPr>
              <w:t>ID #</w:t>
            </w:r>
          </w:p>
        </w:tc>
        <w:tc>
          <w:tcPr>
            <w:tcW w:w="5755" w:type="dxa"/>
            <w:gridSpan w:val="5"/>
          </w:tcPr>
          <w:p w14:paraId="33FF48C3" w14:textId="77777777" w:rsidR="00853866" w:rsidRPr="001B09BB" w:rsidRDefault="00853866" w:rsidP="00885AA6">
            <w:pPr>
              <w:jc w:val="center"/>
              <w:rPr>
                <w:rFonts w:eastAsia="Times New Roman"/>
                <w:b/>
                <w:sz w:val="22"/>
                <w:u w:val="single"/>
              </w:rPr>
            </w:pPr>
          </w:p>
        </w:tc>
      </w:tr>
      <w:tr w:rsidR="00885AA6" w:rsidRPr="001B09BB" w14:paraId="6F8AD4AF" w14:textId="77777777" w:rsidTr="001F603C">
        <w:trPr>
          <w:cantSplit/>
        </w:trPr>
        <w:tc>
          <w:tcPr>
            <w:tcW w:w="1729" w:type="dxa"/>
            <w:vMerge w:val="restart"/>
          </w:tcPr>
          <w:p w14:paraId="5225F30C" w14:textId="77777777" w:rsidR="00885AA6" w:rsidRPr="001B09BB" w:rsidRDefault="00885AA6" w:rsidP="00885AA6">
            <w:pPr>
              <w:rPr>
                <w:rFonts w:eastAsia="Times New Roman"/>
                <w:sz w:val="22"/>
              </w:rPr>
            </w:pPr>
            <w:r w:rsidRPr="001B09BB">
              <w:rPr>
                <w:rFonts w:eastAsia="Times New Roman"/>
                <w:sz w:val="22"/>
              </w:rPr>
              <w:t>Address</w:t>
            </w:r>
          </w:p>
        </w:tc>
        <w:tc>
          <w:tcPr>
            <w:tcW w:w="7621" w:type="dxa"/>
            <w:gridSpan w:val="6"/>
          </w:tcPr>
          <w:p w14:paraId="1D2FC8CA" w14:textId="77777777" w:rsidR="00885AA6" w:rsidRPr="001B09BB" w:rsidRDefault="00885AA6" w:rsidP="00885AA6">
            <w:pPr>
              <w:jc w:val="center"/>
              <w:rPr>
                <w:rFonts w:eastAsia="Times New Roman"/>
                <w:b/>
                <w:sz w:val="22"/>
                <w:u w:val="single"/>
              </w:rPr>
            </w:pPr>
          </w:p>
          <w:p w14:paraId="14E9FC90" w14:textId="77777777" w:rsidR="00853866" w:rsidRPr="001B09BB" w:rsidRDefault="00853866" w:rsidP="00885AA6">
            <w:pPr>
              <w:jc w:val="center"/>
              <w:rPr>
                <w:rFonts w:eastAsia="Times New Roman"/>
                <w:b/>
                <w:sz w:val="22"/>
                <w:u w:val="single"/>
              </w:rPr>
            </w:pPr>
          </w:p>
        </w:tc>
      </w:tr>
      <w:tr w:rsidR="00885AA6" w:rsidRPr="001B09BB" w14:paraId="2870B0B9" w14:textId="77777777" w:rsidTr="001F603C">
        <w:trPr>
          <w:cantSplit/>
        </w:trPr>
        <w:tc>
          <w:tcPr>
            <w:tcW w:w="1729" w:type="dxa"/>
            <w:vMerge/>
          </w:tcPr>
          <w:p w14:paraId="3C0E3C81" w14:textId="77777777" w:rsidR="00885AA6" w:rsidRPr="001B09BB" w:rsidRDefault="00885AA6" w:rsidP="00885AA6">
            <w:pPr>
              <w:rPr>
                <w:rFonts w:eastAsia="Times New Roman"/>
                <w:sz w:val="22"/>
              </w:rPr>
            </w:pPr>
          </w:p>
        </w:tc>
        <w:tc>
          <w:tcPr>
            <w:tcW w:w="7621" w:type="dxa"/>
            <w:gridSpan w:val="6"/>
          </w:tcPr>
          <w:p w14:paraId="5E56C5AA" w14:textId="77777777" w:rsidR="00885AA6" w:rsidRPr="001B09BB" w:rsidRDefault="00885AA6" w:rsidP="00885AA6">
            <w:pPr>
              <w:jc w:val="center"/>
              <w:rPr>
                <w:rFonts w:eastAsia="Times New Roman"/>
                <w:b/>
                <w:sz w:val="22"/>
                <w:u w:val="single"/>
              </w:rPr>
            </w:pPr>
          </w:p>
          <w:p w14:paraId="0933EF51" w14:textId="77777777" w:rsidR="00853866" w:rsidRPr="001B09BB" w:rsidRDefault="00853866" w:rsidP="00885AA6">
            <w:pPr>
              <w:jc w:val="center"/>
              <w:rPr>
                <w:rFonts w:eastAsia="Times New Roman"/>
                <w:b/>
                <w:sz w:val="22"/>
                <w:u w:val="single"/>
              </w:rPr>
            </w:pPr>
          </w:p>
        </w:tc>
      </w:tr>
      <w:tr w:rsidR="00AD6D08" w:rsidRPr="001B09BB" w14:paraId="30CFD74E" w14:textId="77777777" w:rsidTr="00984A22">
        <w:trPr>
          <w:cantSplit/>
        </w:trPr>
        <w:tc>
          <w:tcPr>
            <w:tcW w:w="1729" w:type="dxa"/>
          </w:tcPr>
          <w:p w14:paraId="5921BE9C" w14:textId="33306D3C" w:rsidR="00AD6D08" w:rsidRPr="001B09BB" w:rsidRDefault="00AD6D08" w:rsidP="00885AA6">
            <w:pPr>
              <w:rPr>
                <w:rFonts w:eastAsia="Times New Roman"/>
                <w:sz w:val="22"/>
              </w:rPr>
            </w:pPr>
            <w:r w:rsidRPr="001B09BB">
              <w:rPr>
                <w:rFonts w:eastAsia="Times New Roman"/>
                <w:sz w:val="22"/>
              </w:rPr>
              <w:t>UEI #</w:t>
            </w:r>
          </w:p>
        </w:tc>
        <w:tc>
          <w:tcPr>
            <w:tcW w:w="7621" w:type="dxa"/>
            <w:gridSpan w:val="6"/>
          </w:tcPr>
          <w:p w14:paraId="4F0DB157" w14:textId="77777777" w:rsidR="00AD6D08" w:rsidRPr="001B09BB" w:rsidRDefault="00AD6D08" w:rsidP="00885AA6">
            <w:pPr>
              <w:jc w:val="center"/>
              <w:rPr>
                <w:rFonts w:eastAsia="Times New Roman"/>
                <w:b/>
                <w:sz w:val="22"/>
                <w:u w:val="single"/>
              </w:rPr>
            </w:pPr>
          </w:p>
          <w:p w14:paraId="5D3AB8C9" w14:textId="77777777" w:rsidR="00AD6D08" w:rsidRPr="001B09BB" w:rsidRDefault="00AD6D08" w:rsidP="00885AA6">
            <w:pPr>
              <w:jc w:val="center"/>
              <w:rPr>
                <w:rFonts w:eastAsia="Times New Roman"/>
                <w:b/>
                <w:sz w:val="22"/>
                <w:u w:val="single"/>
              </w:rPr>
            </w:pPr>
          </w:p>
        </w:tc>
      </w:tr>
      <w:tr w:rsidR="00885AA6" w:rsidRPr="001B09BB" w14:paraId="365F2156" w14:textId="77777777" w:rsidTr="001F603C">
        <w:trPr>
          <w:cantSplit/>
        </w:trPr>
        <w:tc>
          <w:tcPr>
            <w:tcW w:w="6499" w:type="dxa"/>
            <w:gridSpan w:val="6"/>
          </w:tcPr>
          <w:p w14:paraId="1BF05D33" w14:textId="77777777" w:rsidR="00885AA6" w:rsidRPr="001B09BB" w:rsidRDefault="00885AA6" w:rsidP="00885AA6">
            <w:pPr>
              <w:rPr>
                <w:rFonts w:eastAsia="Times New Roman"/>
                <w:sz w:val="22"/>
              </w:rPr>
            </w:pPr>
            <w:r w:rsidRPr="001B09BB">
              <w:rPr>
                <w:rFonts w:eastAsia="Times New Roman"/>
                <w:sz w:val="22"/>
              </w:rPr>
              <w:t xml:space="preserve">Number of years proposer has been in business </w:t>
            </w:r>
          </w:p>
          <w:p w14:paraId="30838E79" w14:textId="2D2F26A5" w:rsidR="00853866" w:rsidRPr="001B09BB" w:rsidRDefault="00853866" w:rsidP="00885AA6">
            <w:pPr>
              <w:rPr>
                <w:rFonts w:eastAsia="Times New Roman"/>
                <w:b/>
                <w:sz w:val="22"/>
                <w:u w:val="single"/>
              </w:rPr>
            </w:pPr>
          </w:p>
        </w:tc>
        <w:tc>
          <w:tcPr>
            <w:tcW w:w="2851" w:type="dxa"/>
          </w:tcPr>
          <w:p w14:paraId="41FD8835" w14:textId="77777777" w:rsidR="00885AA6" w:rsidRPr="001B09BB" w:rsidRDefault="00885AA6" w:rsidP="00885AA6">
            <w:pPr>
              <w:jc w:val="center"/>
              <w:rPr>
                <w:rFonts w:eastAsia="Times New Roman"/>
                <w:b/>
                <w:sz w:val="22"/>
                <w:u w:val="single"/>
              </w:rPr>
            </w:pPr>
          </w:p>
        </w:tc>
      </w:tr>
      <w:tr w:rsidR="00A27CAE" w:rsidRPr="001B09BB" w14:paraId="4C6AB118" w14:textId="77777777" w:rsidTr="00643BE4">
        <w:trPr>
          <w:cantSplit/>
        </w:trPr>
        <w:tc>
          <w:tcPr>
            <w:tcW w:w="3595" w:type="dxa"/>
            <w:gridSpan w:val="2"/>
          </w:tcPr>
          <w:p w14:paraId="16FB46FE" w14:textId="77777777" w:rsidR="00A27CAE" w:rsidRPr="001B09BB" w:rsidRDefault="00A27CAE" w:rsidP="00885AA6">
            <w:pPr>
              <w:rPr>
                <w:rFonts w:eastAsia="Times New Roman"/>
                <w:sz w:val="22"/>
              </w:rPr>
            </w:pPr>
            <w:r w:rsidRPr="001B09BB">
              <w:rPr>
                <w:rFonts w:eastAsia="Times New Roman"/>
                <w:sz w:val="22"/>
              </w:rPr>
              <w:t>Type of Entity</w:t>
            </w:r>
          </w:p>
        </w:tc>
        <w:tc>
          <w:tcPr>
            <w:tcW w:w="5755" w:type="dxa"/>
            <w:gridSpan w:val="5"/>
          </w:tcPr>
          <w:p w14:paraId="3F55C45A" w14:textId="77777777" w:rsidR="00A27CAE" w:rsidRPr="001B09BB" w:rsidRDefault="00A27CAE" w:rsidP="00885AA6">
            <w:pPr>
              <w:rPr>
                <w:rFonts w:eastAsia="Times New Roman"/>
                <w:b/>
                <w:sz w:val="22"/>
                <w:u w:val="single"/>
              </w:rPr>
            </w:pPr>
          </w:p>
          <w:p w14:paraId="40DF2A68" w14:textId="77777777" w:rsidR="00853866" w:rsidRPr="001B09BB" w:rsidRDefault="00853866" w:rsidP="00885AA6">
            <w:pPr>
              <w:rPr>
                <w:rFonts w:eastAsia="Times New Roman"/>
                <w:b/>
                <w:sz w:val="22"/>
                <w:u w:val="single"/>
              </w:rPr>
            </w:pPr>
          </w:p>
        </w:tc>
      </w:tr>
      <w:tr w:rsidR="000A73D5" w:rsidRPr="001B09BB" w14:paraId="2AE70C99" w14:textId="77777777" w:rsidTr="00643BE4">
        <w:trPr>
          <w:cantSplit/>
        </w:trPr>
        <w:tc>
          <w:tcPr>
            <w:tcW w:w="3595" w:type="dxa"/>
            <w:gridSpan w:val="2"/>
          </w:tcPr>
          <w:p w14:paraId="618DAC66" w14:textId="611D9801" w:rsidR="000A73D5" w:rsidRPr="001B09BB" w:rsidRDefault="000A73D5" w:rsidP="00885AA6">
            <w:pPr>
              <w:rPr>
                <w:rFonts w:eastAsia="Times New Roman"/>
                <w:sz w:val="22"/>
              </w:rPr>
            </w:pPr>
            <w:r w:rsidRPr="001B09BB">
              <w:rPr>
                <w:rFonts w:eastAsia="Times New Roman"/>
                <w:sz w:val="22"/>
              </w:rPr>
              <w:t>Is Vendor a certified minority business</w:t>
            </w:r>
            <w:r w:rsidR="00853866" w:rsidRPr="001B09BB">
              <w:rPr>
                <w:rFonts w:eastAsia="Times New Roman"/>
                <w:sz w:val="22"/>
              </w:rPr>
              <w:t>?</w:t>
            </w:r>
          </w:p>
        </w:tc>
        <w:tc>
          <w:tcPr>
            <w:tcW w:w="5755" w:type="dxa"/>
            <w:gridSpan w:val="5"/>
          </w:tcPr>
          <w:p w14:paraId="2544F2A6" w14:textId="77777777" w:rsidR="000A73D5" w:rsidRPr="001B09BB" w:rsidRDefault="000A73D5" w:rsidP="00885AA6">
            <w:pPr>
              <w:rPr>
                <w:rFonts w:eastAsia="Times New Roman"/>
                <w:b/>
                <w:sz w:val="22"/>
                <w:u w:val="single"/>
              </w:rPr>
            </w:pPr>
          </w:p>
          <w:p w14:paraId="131BC1D0" w14:textId="77777777" w:rsidR="00853866" w:rsidRPr="001B09BB" w:rsidRDefault="00853866" w:rsidP="00885AA6">
            <w:pPr>
              <w:rPr>
                <w:rFonts w:eastAsia="Times New Roman"/>
                <w:b/>
                <w:sz w:val="22"/>
                <w:u w:val="single"/>
              </w:rPr>
            </w:pPr>
          </w:p>
        </w:tc>
      </w:tr>
      <w:tr w:rsidR="00936344" w:rsidRPr="001B09BB" w14:paraId="18A3991E" w14:textId="77777777" w:rsidTr="00BE5830">
        <w:trPr>
          <w:cantSplit/>
        </w:trPr>
        <w:tc>
          <w:tcPr>
            <w:tcW w:w="6025" w:type="dxa"/>
            <w:gridSpan w:val="5"/>
          </w:tcPr>
          <w:p w14:paraId="5959B9FC" w14:textId="6E7CB1C4" w:rsidR="00936344" w:rsidRPr="001B09BB" w:rsidRDefault="00B67C17" w:rsidP="00885AA6">
            <w:pPr>
              <w:rPr>
                <w:rFonts w:eastAsia="Times New Roman"/>
                <w:sz w:val="22"/>
              </w:rPr>
            </w:pPr>
            <w:r w:rsidRPr="001B09BB">
              <w:rPr>
                <w:rFonts w:eastAsia="Times New Roman"/>
                <w:sz w:val="22"/>
              </w:rPr>
              <w:t>Is p</w:t>
            </w:r>
            <w:r w:rsidR="00936344" w:rsidRPr="001B09BB">
              <w:rPr>
                <w:rFonts w:eastAsia="Times New Roman"/>
                <w:sz w:val="22"/>
              </w:rPr>
              <w:t>roposer</w:t>
            </w:r>
            <w:r w:rsidR="00C259DC">
              <w:rPr>
                <w:rFonts w:eastAsia="Times New Roman"/>
                <w:sz w:val="22"/>
              </w:rPr>
              <w:t xml:space="preserve"> </w:t>
            </w:r>
            <w:r w:rsidR="00936344" w:rsidRPr="001B09BB">
              <w:rPr>
                <w:rFonts w:eastAsia="Times New Roman"/>
                <w:sz w:val="22"/>
              </w:rPr>
              <w:t xml:space="preserve">a CPA firm licensed to do business in </w:t>
            </w:r>
            <w:r w:rsidRPr="001B09BB">
              <w:rPr>
                <w:rFonts w:eastAsia="Times New Roman"/>
                <w:sz w:val="22"/>
              </w:rPr>
              <w:t>Ohio</w:t>
            </w:r>
          </w:p>
        </w:tc>
        <w:tc>
          <w:tcPr>
            <w:tcW w:w="3325" w:type="dxa"/>
            <w:gridSpan w:val="2"/>
          </w:tcPr>
          <w:p w14:paraId="5C88AFB1" w14:textId="77777777" w:rsidR="00936344" w:rsidRPr="001B09BB" w:rsidRDefault="00936344" w:rsidP="00885AA6">
            <w:pPr>
              <w:rPr>
                <w:rFonts w:eastAsia="Times New Roman"/>
                <w:b/>
                <w:sz w:val="22"/>
                <w:u w:val="single"/>
              </w:rPr>
            </w:pPr>
          </w:p>
          <w:p w14:paraId="18B2A654" w14:textId="285A9AC3" w:rsidR="00936344" w:rsidRPr="001B09BB" w:rsidRDefault="00BE5830" w:rsidP="00885AA6">
            <w:pPr>
              <w:rPr>
                <w:rFonts w:eastAsia="Times New Roman"/>
                <w:bCs/>
                <w:sz w:val="22"/>
              </w:rPr>
            </w:pPr>
            <w:proofErr w:type="gramStart"/>
            <w:r w:rsidRPr="001B09BB">
              <w:rPr>
                <w:rFonts w:eastAsia="Times New Roman"/>
                <w:bCs/>
                <w:sz w:val="22"/>
              </w:rPr>
              <w:t>Yes</w:t>
            </w:r>
            <w:proofErr w:type="gramEnd"/>
            <w:r w:rsidRPr="001B09BB">
              <w:rPr>
                <w:rFonts w:eastAsia="Times New Roman"/>
                <w:bCs/>
                <w:sz w:val="22"/>
              </w:rPr>
              <w:t xml:space="preserve"> ____      </w:t>
            </w:r>
            <w:proofErr w:type="gramStart"/>
            <w:r w:rsidRPr="001B09BB">
              <w:rPr>
                <w:rFonts w:eastAsia="Times New Roman"/>
                <w:bCs/>
                <w:sz w:val="22"/>
              </w:rPr>
              <w:t>No  _</w:t>
            </w:r>
            <w:proofErr w:type="gramEnd"/>
            <w:r w:rsidRPr="001B09BB">
              <w:rPr>
                <w:rFonts w:eastAsia="Times New Roman"/>
                <w:bCs/>
                <w:sz w:val="22"/>
              </w:rPr>
              <w:t>____</w:t>
            </w:r>
          </w:p>
        </w:tc>
      </w:tr>
      <w:tr w:rsidR="00936344" w:rsidRPr="001B09BB" w14:paraId="7B855DEE" w14:textId="77777777" w:rsidTr="00BE5830">
        <w:trPr>
          <w:cantSplit/>
        </w:trPr>
        <w:tc>
          <w:tcPr>
            <w:tcW w:w="6025" w:type="dxa"/>
            <w:gridSpan w:val="5"/>
          </w:tcPr>
          <w:p w14:paraId="2253186D" w14:textId="280DADE5" w:rsidR="00936344" w:rsidRPr="001B09BB" w:rsidRDefault="00936344" w:rsidP="00885AA6">
            <w:pPr>
              <w:rPr>
                <w:rFonts w:eastAsia="Times New Roman"/>
                <w:sz w:val="22"/>
              </w:rPr>
            </w:pPr>
            <w:r w:rsidRPr="001B09BB">
              <w:rPr>
                <w:rFonts w:eastAsia="Times New Roman"/>
                <w:sz w:val="22"/>
              </w:rPr>
              <w:t xml:space="preserve">Proposer is not a CPA firm </w:t>
            </w:r>
            <w:r w:rsidR="00BE5830" w:rsidRPr="001B09BB">
              <w:rPr>
                <w:rFonts w:eastAsia="Times New Roman"/>
                <w:sz w:val="22"/>
              </w:rPr>
              <w:t>but us affiliated with the CPA Firm named in the box to the right.</w:t>
            </w:r>
          </w:p>
        </w:tc>
        <w:tc>
          <w:tcPr>
            <w:tcW w:w="3325" w:type="dxa"/>
            <w:gridSpan w:val="2"/>
          </w:tcPr>
          <w:p w14:paraId="68DCD933" w14:textId="77777777" w:rsidR="00936344" w:rsidRPr="001B09BB" w:rsidRDefault="00936344" w:rsidP="00885AA6">
            <w:pPr>
              <w:rPr>
                <w:rFonts w:eastAsia="Times New Roman"/>
                <w:b/>
                <w:sz w:val="22"/>
                <w:u w:val="single"/>
              </w:rPr>
            </w:pPr>
          </w:p>
        </w:tc>
      </w:tr>
      <w:tr w:rsidR="003E428A" w:rsidRPr="001B09BB" w14:paraId="666A5066" w14:textId="77777777" w:rsidTr="003E428A">
        <w:trPr>
          <w:cantSplit/>
          <w:trHeight w:val="2600"/>
        </w:trPr>
        <w:tc>
          <w:tcPr>
            <w:tcW w:w="6025" w:type="dxa"/>
            <w:gridSpan w:val="5"/>
          </w:tcPr>
          <w:p w14:paraId="660B4044" w14:textId="1D816FA2" w:rsidR="003E428A" w:rsidRPr="001B09BB" w:rsidRDefault="003E428A" w:rsidP="00885AA6">
            <w:pPr>
              <w:rPr>
                <w:rFonts w:eastAsia="Times New Roman"/>
                <w:sz w:val="22"/>
              </w:rPr>
            </w:pPr>
            <w:r w:rsidRPr="001B09BB">
              <w:rPr>
                <w:rFonts w:eastAsia="Times New Roman"/>
                <w:b/>
                <w:bCs/>
                <w:sz w:val="22"/>
              </w:rPr>
              <w:t>Fee per monitoring visit:</w:t>
            </w:r>
          </w:p>
          <w:p w14:paraId="4149489F" w14:textId="77777777" w:rsidR="003E428A" w:rsidRPr="001B09BB" w:rsidRDefault="003E428A" w:rsidP="00885AA6">
            <w:pPr>
              <w:rPr>
                <w:rFonts w:eastAsia="Times New Roman"/>
                <w:sz w:val="22"/>
              </w:rPr>
            </w:pPr>
          </w:p>
          <w:p w14:paraId="3264FAAF" w14:textId="77777777" w:rsidR="003E428A" w:rsidRPr="001B09BB" w:rsidRDefault="003E428A" w:rsidP="00885AA6">
            <w:pPr>
              <w:rPr>
                <w:rFonts w:eastAsia="Times New Roman"/>
                <w:sz w:val="22"/>
              </w:rPr>
            </w:pPr>
            <w:r w:rsidRPr="001B09BB">
              <w:rPr>
                <w:rFonts w:eastAsia="Times New Roman"/>
                <w:b/>
                <w:bCs/>
                <w:sz w:val="22"/>
              </w:rPr>
              <w:t>Fee includes</w:t>
            </w:r>
            <w:r w:rsidRPr="001B09BB">
              <w:rPr>
                <w:rFonts w:eastAsia="Times New Roman"/>
                <w:sz w:val="22"/>
              </w:rPr>
              <w:t>:</w:t>
            </w:r>
          </w:p>
          <w:p w14:paraId="53613193" w14:textId="77777777" w:rsidR="003E428A" w:rsidRPr="001B09BB" w:rsidRDefault="003E428A" w:rsidP="00885AA6">
            <w:pPr>
              <w:rPr>
                <w:rFonts w:eastAsia="Times New Roman"/>
                <w:sz w:val="22"/>
              </w:rPr>
            </w:pPr>
            <w:r w:rsidRPr="001B09BB">
              <w:rPr>
                <w:rFonts w:eastAsia="Times New Roman"/>
                <w:sz w:val="22"/>
              </w:rPr>
              <w:t xml:space="preserve">On-site /electronic review of documents and records Entrance and exit conferences </w:t>
            </w:r>
          </w:p>
          <w:p w14:paraId="0482CFAB" w14:textId="77777777" w:rsidR="003E428A" w:rsidRPr="001B09BB" w:rsidRDefault="003E428A" w:rsidP="00885AA6">
            <w:pPr>
              <w:rPr>
                <w:rFonts w:eastAsia="Times New Roman"/>
                <w:sz w:val="22"/>
              </w:rPr>
            </w:pPr>
            <w:r w:rsidRPr="001B09BB">
              <w:rPr>
                <w:rFonts w:eastAsia="Times New Roman"/>
                <w:sz w:val="22"/>
              </w:rPr>
              <w:t>Creation of monitoring protocols and annual updates Issuance of the draft report</w:t>
            </w:r>
          </w:p>
          <w:p w14:paraId="7B877329" w14:textId="77777777" w:rsidR="003E428A" w:rsidRPr="001B09BB" w:rsidRDefault="003E428A" w:rsidP="00885AA6">
            <w:pPr>
              <w:rPr>
                <w:rFonts w:eastAsia="Times New Roman"/>
                <w:sz w:val="22"/>
              </w:rPr>
            </w:pPr>
            <w:r w:rsidRPr="001B09BB">
              <w:rPr>
                <w:rFonts w:eastAsia="Times New Roman"/>
                <w:sz w:val="22"/>
              </w:rPr>
              <w:t>Issuance of the final report</w:t>
            </w:r>
          </w:p>
          <w:p w14:paraId="0765608A" w14:textId="33FB30B6" w:rsidR="003E428A" w:rsidRPr="001B09BB" w:rsidRDefault="003E428A" w:rsidP="00885AA6">
            <w:pPr>
              <w:rPr>
                <w:rFonts w:eastAsia="Times New Roman"/>
                <w:sz w:val="22"/>
              </w:rPr>
            </w:pPr>
            <w:r w:rsidRPr="001B09BB">
              <w:rPr>
                <w:rFonts w:eastAsia="Times New Roman"/>
                <w:sz w:val="22"/>
              </w:rPr>
              <w:t>Provision of the chart of findings</w:t>
            </w:r>
          </w:p>
          <w:p w14:paraId="2E06D784" w14:textId="103D8E1D" w:rsidR="003E428A" w:rsidRPr="001B09BB" w:rsidRDefault="003E428A" w:rsidP="00885AA6">
            <w:pPr>
              <w:rPr>
                <w:rFonts w:eastAsia="Times New Roman"/>
                <w:sz w:val="22"/>
              </w:rPr>
            </w:pPr>
            <w:r w:rsidRPr="001B09BB">
              <w:rPr>
                <w:rFonts w:eastAsia="Times New Roman"/>
                <w:sz w:val="22"/>
              </w:rPr>
              <w:t>Follow up on corrective action</w:t>
            </w:r>
          </w:p>
        </w:tc>
        <w:tc>
          <w:tcPr>
            <w:tcW w:w="3325" w:type="dxa"/>
            <w:gridSpan w:val="2"/>
          </w:tcPr>
          <w:p w14:paraId="5786B8BF" w14:textId="064DF270" w:rsidR="003E428A" w:rsidRPr="001B09BB" w:rsidRDefault="003E428A" w:rsidP="00885AA6">
            <w:pPr>
              <w:rPr>
                <w:rFonts w:eastAsia="Times New Roman"/>
                <w:bCs/>
                <w:sz w:val="22"/>
              </w:rPr>
            </w:pPr>
            <w:r w:rsidRPr="001B09BB">
              <w:rPr>
                <w:rFonts w:eastAsia="Times New Roman"/>
                <w:bCs/>
                <w:sz w:val="22"/>
              </w:rPr>
              <w:t>$</w:t>
            </w:r>
          </w:p>
        </w:tc>
      </w:tr>
      <w:tr w:rsidR="003E428A" w:rsidRPr="001B09BB" w14:paraId="7A77635B" w14:textId="77777777" w:rsidTr="003E428A">
        <w:trPr>
          <w:cantSplit/>
          <w:trHeight w:val="710"/>
        </w:trPr>
        <w:tc>
          <w:tcPr>
            <w:tcW w:w="6025" w:type="dxa"/>
            <w:gridSpan w:val="5"/>
          </w:tcPr>
          <w:p w14:paraId="53877BF5" w14:textId="77777777" w:rsidR="003E428A" w:rsidRPr="001B09BB" w:rsidRDefault="003E428A" w:rsidP="00885AA6">
            <w:pPr>
              <w:rPr>
                <w:rFonts w:eastAsia="Times New Roman"/>
                <w:b/>
                <w:bCs/>
                <w:sz w:val="22"/>
              </w:rPr>
            </w:pPr>
            <w:r w:rsidRPr="001B09BB">
              <w:rPr>
                <w:rFonts w:eastAsia="Times New Roman"/>
                <w:b/>
                <w:bCs/>
                <w:sz w:val="22"/>
              </w:rPr>
              <w:lastRenderedPageBreak/>
              <w:t>Hourly Rate:</w:t>
            </w:r>
          </w:p>
          <w:p w14:paraId="3763F727" w14:textId="77777777" w:rsidR="003E428A" w:rsidRPr="001B09BB" w:rsidRDefault="003E428A" w:rsidP="00885AA6">
            <w:pPr>
              <w:rPr>
                <w:rFonts w:eastAsia="Times New Roman"/>
                <w:b/>
                <w:bCs/>
                <w:sz w:val="22"/>
              </w:rPr>
            </w:pPr>
          </w:p>
          <w:p w14:paraId="03908DF2" w14:textId="284FD4DE" w:rsidR="003E428A" w:rsidRPr="001B09BB" w:rsidRDefault="003E428A" w:rsidP="00885AA6">
            <w:pPr>
              <w:rPr>
                <w:rFonts w:eastAsia="Times New Roman"/>
                <w:sz w:val="22"/>
              </w:rPr>
            </w:pPr>
            <w:r w:rsidRPr="001B09BB">
              <w:rPr>
                <w:rFonts w:eastAsia="Times New Roman"/>
                <w:sz w:val="22"/>
              </w:rPr>
              <w:t>For projects in addition to the regular monitoring visit(s)</w:t>
            </w:r>
          </w:p>
        </w:tc>
        <w:tc>
          <w:tcPr>
            <w:tcW w:w="3325" w:type="dxa"/>
            <w:gridSpan w:val="2"/>
          </w:tcPr>
          <w:p w14:paraId="5BA23FD3" w14:textId="6CBFEA9D" w:rsidR="003E428A" w:rsidRPr="001B09BB" w:rsidRDefault="003E428A" w:rsidP="00885AA6">
            <w:pPr>
              <w:rPr>
                <w:rFonts w:eastAsia="Times New Roman"/>
                <w:bCs/>
                <w:sz w:val="22"/>
              </w:rPr>
            </w:pPr>
            <w:r w:rsidRPr="001B09BB">
              <w:rPr>
                <w:rFonts w:eastAsia="Times New Roman"/>
                <w:bCs/>
                <w:sz w:val="22"/>
              </w:rPr>
              <w:t>$ ___________</w:t>
            </w:r>
          </w:p>
        </w:tc>
      </w:tr>
    </w:tbl>
    <w:p w14:paraId="73B4C3AB" w14:textId="58EB8164" w:rsidR="000A73D5" w:rsidRPr="008A7D96" w:rsidRDefault="006E10CF" w:rsidP="005E0D6D">
      <w:pPr>
        <w:jc w:val="both"/>
        <w:rPr>
          <w:szCs w:val="24"/>
        </w:rPr>
      </w:pPr>
      <w:r w:rsidRPr="008A7D96">
        <w:rPr>
          <w:szCs w:val="24"/>
        </w:rPr>
        <w:t xml:space="preserve">   </w:t>
      </w:r>
    </w:p>
    <w:p w14:paraId="4F50E15D" w14:textId="77777777" w:rsidR="001B09BB" w:rsidRDefault="001B09BB" w:rsidP="00643BE4">
      <w:pPr>
        <w:autoSpaceDE w:val="0"/>
        <w:autoSpaceDN w:val="0"/>
        <w:adjustRightInd w:val="0"/>
        <w:jc w:val="center"/>
        <w:rPr>
          <w:b/>
          <w:bCs/>
          <w:szCs w:val="24"/>
        </w:rPr>
      </w:pPr>
    </w:p>
    <w:p w14:paraId="4C785596" w14:textId="77777777" w:rsidR="001B09BB" w:rsidRDefault="001B09BB" w:rsidP="00643BE4">
      <w:pPr>
        <w:autoSpaceDE w:val="0"/>
        <w:autoSpaceDN w:val="0"/>
        <w:adjustRightInd w:val="0"/>
        <w:jc w:val="center"/>
        <w:rPr>
          <w:b/>
          <w:bCs/>
          <w:szCs w:val="24"/>
        </w:rPr>
      </w:pPr>
    </w:p>
    <w:p w14:paraId="0124553F" w14:textId="77777777" w:rsidR="001B09BB" w:rsidRDefault="001B09BB" w:rsidP="00643BE4">
      <w:pPr>
        <w:autoSpaceDE w:val="0"/>
        <w:autoSpaceDN w:val="0"/>
        <w:adjustRightInd w:val="0"/>
        <w:jc w:val="center"/>
        <w:rPr>
          <w:b/>
          <w:bCs/>
          <w:szCs w:val="24"/>
        </w:rPr>
      </w:pPr>
    </w:p>
    <w:p w14:paraId="75C94776" w14:textId="77777777" w:rsidR="00A96C19" w:rsidRDefault="00A96C19" w:rsidP="00643BE4">
      <w:pPr>
        <w:autoSpaceDE w:val="0"/>
        <w:autoSpaceDN w:val="0"/>
        <w:adjustRightInd w:val="0"/>
        <w:jc w:val="center"/>
        <w:rPr>
          <w:b/>
          <w:bCs/>
          <w:szCs w:val="24"/>
        </w:rPr>
      </w:pPr>
    </w:p>
    <w:p w14:paraId="649B471A" w14:textId="61D2F9E2" w:rsidR="00404772" w:rsidRPr="008A7D96" w:rsidRDefault="00643BE4" w:rsidP="00643BE4">
      <w:pPr>
        <w:autoSpaceDE w:val="0"/>
        <w:autoSpaceDN w:val="0"/>
        <w:adjustRightInd w:val="0"/>
        <w:jc w:val="center"/>
        <w:rPr>
          <w:b/>
          <w:bCs/>
          <w:szCs w:val="24"/>
        </w:rPr>
      </w:pPr>
      <w:r w:rsidRPr="008A7D96">
        <w:rPr>
          <w:b/>
          <w:bCs/>
          <w:szCs w:val="24"/>
        </w:rPr>
        <w:t xml:space="preserve">Part </w:t>
      </w:r>
      <w:r w:rsidR="00A27CAE" w:rsidRPr="008A7D96">
        <w:rPr>
          <w:b/>
          <w:bCs/>
          <w:szCs w:val="24"/>
        </w:rPr>
        <w:t>B</w:t>
      </w:r>
    </w:p>
    <w:p w14:paraId="1BC1DA02" w14:textId="77777777" w:rsidR="006F6501" w:rsidRPr="008A7D96" w:rsidRDefault="006F6501" w:rsidP="00643BE4">
      <w:pPr>
        <w:autoSpaceDE w:val="0"/>
        <w:autoSpaceDN w:val="0"/>
        <w:adjustRightInd w:val="0"/>
        <w:jc w:val="center"/>
        <w:rPr>
          <w:b/>
          <w:bCs/>
          <w:szCs w:val="24"/>
        </w:rPr>
      </w:pPr>
    </w:p>
    <w:tbl>
      <w:tblPr>
        <w:tblStyle w:val="TableGrid"/>
        <w:tblW w:w="0" w:type="auto"/>
        <w:tblLook w:val="04A0" w:firstRow="1" w:lastRow="0" w:firstColumn="1" w:lastColumn="0" w:noHBand="0" w:noVBand="1"/>
      </w:tblPr>
      <w:tblGrid>
        <w:gridCol w:w="535"/>
        <w:gridCol w:w="8815"/>
      </w:tblGrid>
      <w:tr w:rsidR="006F6501" w:rsidRPr="001B09BB" w14:paraId="3D7FB395" w14:textId="77777777" w:rsidTr="006F6501">
        <w:tc>
          <w:tcPr>
            <w:tcW w:w="535" w:type="dxa"/>
          </w:tcPr>
          <w:p w14:paraId="39D9179E" w14:textId="77777777" w:rsidR="006F6501" w:rsidRPr="001B09BB" w:rsidRDefault="006F6501" w:rsidP="00643BE4">
            <w:pPr>
              <w:autoSpaceDE w:val="0"/>
              <w:autoSpaceDN w:val="0"/>
              <w:adjustRightInd w:val="0"/>
              <w:jc w:val="center"/>
              <w:rPr>
                <w:b/>
                <w:bCs/>
                <w:sz w:val="22"/>
              </w:rPr>
            </w:pPr>
          </w:p>
        </w:tc>
        <w:tc>
          <w:tcPr>
            <w:tcW w:w="8815" w:type="dxa"/>
          </w:tcPr>
          <w:p w14:paraId="586BE010" w14:textId="77777777" w:rsidR="006F6501" w:rsidRPr="001B09BB" w:rsidRDefault="006F6501" w:rsidP="00643BE4">
            <w:pPr>
              <w:autoSpaceDE w:val="0"/>
              <w:autoSpaceDN w:val="0"/>
              <w:adjustRightInd w:val="0"/>
              <w:jc w:val="center"/>
              <w:rPr>
                <w:b/>
                <w:bCs/>
                <w:sz w:val="22"/>
              </w:rPr>
            </w:pPr>
          </w:p>
        </w:tc>
      </w:tr>
      <w:tr w:rsidR="006F6501" w:rsidRPr="001B09BB" w14:paraId="165627CD" w14:textId="77777777" w:rsidTr="006F6501">
        <w:tc>
          <w:tcPr>
            <w:tcW w:w="535" w:type="dxa"/>
          </w:tcPr>
          <w:p w14:paraId="671938F0" w14:textId="72719EAB" w:rsidR="006F6501" w:rsidRPr="001B09BB" w:rsidRDefault="006F6501" w:rsidP="00643BE4">
            <w:pPr>
              <w:autoSpaceDE w:val="0"/>
              <w:autoSpaceDN w:val="0"/>
              <w:adjustRightInd w:val="0"/>
              <w:jc w:val="center"/>
              <w:rPr>
                <w:b/>
                <w:bCs/>
                <w:sz w:val="22"/>
              </w:rPr>
            </w:pPr>
            <w:r w:rsidRPr="001B09BB">
              <w:rPr>
                <w:b/>
                <w:bCs/>
                <w:sz w:val="22"/>
              </w:rPr>
              <w:t>1</w:t>
            </w:r>
          </w:p>
        </w:tc>
        <w:tc>
          <w:tcPr>
            <w:tcW w:w="8815" w:type="dxa"/>
          </w:tcPr>
          <w:p w14:paraId="74DF3FEA" w14:textId="7F5D1914" w:rsidR="006F6501" w:rsidRPr="001B09BB" w:rsidRDefault="006F6501" w:rsidP="006F6501">
            <w:pPr>
              <w:autoSpaceDE w:val="0"/>
              <w:autoSpaceDN w:val="0"/>
              <w:adjustRightInd w:val="0"/>
              <w:rPr>
                <w:sz w:val="22"/>
                <w:shd w:val="clear" w:color="auto" w:fill="FFFFFF"/>
              </w:rPr>
            </w:pPr>
            <w:r w:rsidRPr="001B09BB">
              <w:rPr>
                <w:color w:val="000000"/>
                <w:sz w:val="22"/>
              </w:rPr>
              <w:t>Provide an overview of vendor’s organization and the qualifications of staff that will be assigned to the project</w:t>
            </w:r>
            <w:r w:rsidR="00C259DC">
              <w:rPr>
                <w:color w:val="000000"/>
                <w:sz w:val="22"/>
              </w:rPr>
              <w:t xml:space="preserve"> </w:t>
            </w:r>
            <w:r w:rsidRPr="001B09BB">
              <w:rPr>
                <w:color w:val="000000"/>
                <w:sz w:val="22"/>
              </w:rPr>
              <w:t xml:space="preserve">to successfully provide the monitoring services requested. </w:t>
            </w:r>
          </w:p>
          <w:p w14:paraId="4DAA38E9" w14:textId="77777777" w:rsidR="006F6501" w:rsidRPr="001B09BB" w:rsidRDefault="006F6501" w:rsidP="00643BE4">
            <w:pPr>
              <w:autoSpaceDE w:val="0"/>
              <w:autoSpaceDN w:val="0"/>
              <w:adjustRightInd w:val="0"/>
              <w:jc w:val="center"/>
              <w:rPr>
                <w:b/>
                <w:bCs/>
                <w:sz w:val="22"/>
              </w:rPr>
            </w:pPr>
          </w:p>
        </w:tc>
      </w:tr>
      <w:tr w:rsidR="006F6501" w:rsidRPr="001B09BB" w14:paraId="4E1D2F66" w14:textId="77777777" w:rsidTr="006F6501">
        <w:tc>
          <w:tcPr>
            <w:tcW w:w="535" w:type="dxa"/>
          </w:tcPr>
          <w:p w14:paraId="0B0A4E01" w14:textId="77777777" w:rsidR="006F6501" w:rsidRPr="001B09BB" w:rsidRDefault="006F6501" w:rsidP="00643BE4">
            <w:pPr>
              <w:autoSpaceDE w:val="0"/>
              <w:autoSpaceDN w:val="0"/>
              <w:adjustRightInd w:val="0"/>
              <w:jc w:val="center"/>
              <w:rPr>
                <w:b/>
                <w:bCs/>
                <w:sz w:val="22"/>
              </w:rPr>
            </w:pPr>
          </w:p>
        </w:tc>
        <w:tc>
          <w:tcPr>
            <w:tcW w:w="8815" w:type="dxa"/>
          </w:tcPr>
          <w:p w14:paraId="43457067" w14:textId="77777777" w:rsidR="006F6501" w:rsidRPr="001B09BB" w:rsidRDefault="006F6501" w:rsidP="006F6501">
            <w:pPr>
              <w:autoSpaceDE w:val="0"/>
              <w:autoSpaceDN w:val="0"/>
              <w:adjustRightInd w:val="0"/>
              <w:rPr>
                <w:sz w:val="22"/>
                <w:shd w:val="clear" w:color="auto" w:fill="FFFFFF"/>
              </w:rPr>
            </w:pPr>
            <w:r w:rsidRPr="001B09BB">
              <w:rPr>
                <w:color w:val="000000"/>
                <w:sz w:val="22"/>
              </w:rPr>
              <w:t>Please attach resumes of staff to be assigned to this engagement if selected.</w:t>
            </w:r>
          </w:p>
          <w:p w14:paraId="255F250D" w14:textId="77777777" w:rsidR="006F6501" w:rsidRPr="001B09BB" w:rsidRDefault="006F6501" w:rsidP="006F6501">
            <w:pPr>
              <w:autoSpaceDE w:val="0"/>
              <w:autoSpaceDN w:val="0"/>
              <w:adjustRightInd w:val="0"/>
              <w:rPr>
                <w:color w:val="000000"/>
                <w:sz w:val="22"/>
              </w:rPr>
            </w:pPr>
          </w:p>
        </w:tc>
      </w:tr>
      <w:tr w:rsidR="006F6501" w:rsidRPr="001B09BB" w14:paraId="3117DC30" w14:textId="77777777" w:rsidTr="006F6501">
        <w:tc>
          <w:tcPr>
            <w:tcW w:w="535" w:type="dxa"/>
          </w:tcPr>
          <w:p w14:paraId="250E2F21" w14:textId="1B8673AD" w:rsidR="006F6501" w:rsidRPr="001B09BB" w:rsidRDefault="006F6501" w:rsidP="00643BE4">
            <w:pPr>
              <w:autoSpaceDE w:val="0"/>
              <w:autoSpaceDN w:val="0"/>
              <w:adjustRightInd w:val="0"/>
              <w:jc w:val="center"/>
              <w:rPr>
                <w:b/>
                <w:bCs/>
                <w:sz w:val="22"/>
              </w:rPr>
            </w:pPr>
            <w:r w:rsidRPr="001B09BB">
              <w:rPr>
                <w:b/>
                <w:bCs/>
                <w:sz w:val="22"/>
              </w:rPr>
              <w:t>2</w:t>
            </w:r>
          </w:p>
        </w:tc>
        <w:tc>
          <w:tcPr>
            <w:tcW w:w="8815" w:type="dxa"/>
          </w:tcPr>
          <w:p w14:paraId="24E163FD" w14:textId="3142B800" w:rsidR="006F6501" w:rsidRPr="001B09BB" w:rsidRDefault="006F6501" w:rsidP="006F6501">
            <w:pPr>
              <w:autoSpaceDE w:val="0"/>
              <w:autoSpaceDN w:val="0"/>
              <w:adjustRightInd w:val="0"/>
              <w:rPr>
                <w:sz w:val="22"/>
                <w:shd w:val="clear" w:color="auto" w:fill="FFFFFF"/>
              </w:rPr>
            </w:pPr>
            <w:r w:rsidRPr="001B09BB">
              <w:rPr>
                <w:sz w:val="22"/>
                <w:shd w:val="clear" w:color="auto" w:fill="FFFFFF"/>
              </w:rPr>
              <w:t xml:space="preserve">Describe vendor’s experience </w:t>
            </w:r>
            <w:r w:rsidRPr="001B09BB">
              <w:rPr>
                <w:color w:val="000000"/>
                <w:sz w:val="22"/>
              </w:rPr>
              <w:t>in program and/or fiscal monitoring of federal and state funded grant programs</w:t>
            </w:r>
            <w:r w:rsidRPr="001B09BB">
              <w:rPr>
                <w:sz w:val="22"/>
                <w:shd w:val="clear" w:color="auto" w:fill="FFFFFF"/>
              </w:rPr>
              <w:t xml:space="preserve">. </w:t>
            </w:r>
          </w:p>
          <w:p w14:paraId="2C32BA0A" w14:textId="77777777" w:rsidR="006F6501" w:rsidRPr="001B09BB" w:rsidRDefault="006F6501" w:rsidP="006F6501">
            <w:pPr>
              <w:autoSpaceDE w:val="0"/>
              <w:autoSpaceDN w:val="0"/>
              <w:adjustRightInd w:val="0"/>
              <w:rPr>
                <w:color w:val="000000"/>
                <w:sz w:val="22"/>
              </w:rPr>
            </w:pPr>
          </w:p>
        </w:tc>
      </w:tr>
      <w:tr w:rsidR="006F6501" w:rsidRPr="001B09BB" w14:paraId="718E4603" w14:textId="77777777" w:rsidTr="006F6501">
        <w:tc>
          <w:tcPr>
            <w:tcW w:w="535" w:type="dxa"/>
          </w:tcPr>
          <w:p w14:paraId="1FAC7E6B" w14:textId="77777777" w:rsidR="006F6501" w:rsidRPr="001B09BB" w:rsidRDefault="006F6501" w:rsidP="00643BE4">
            <w:pPr>
              <w:autoSpaceDE w:val="0"/>
              <w:autoSpaceDN w:val="0"/>
              <w:adjustRightInd w:val="0"/>
              <w:jc w:val="center"/>
              <w:rPr>
                <w:b/>
                <w:bCs/>
                <w:sz w:val="22"/>
              </w:rPr>
            </w:pPr>
          </w:p>
        </w:tc>
        <w:tc>
          <w:tcPr>
            <w:tcW w:w="8815" w:type="dxa"/>
          </w:tcPr>
          <w:p w14:paraId="233A64BF" w14:textId="77777777" w:rsidR="006F6501" w:rsidRPr="001B09BB" w:rsidRDefault="006F6501" w:rsidP="006F6501">
            <w:pPr>
              <w:autoSpaceDE w:val="0"/>
              <w:autoSpaceDN w:val="0"/>
              <w:adjustRightInd w:val="0"/>
              <w:rPr>
                <w:sz w:val="22"/>
                <w:shd w:val="clear" w:color="auto" w:fill="FFFFFF"/>
              </w:rPr>
            </w:pPr>
            <w:r w:rsidRPr="001B09BB">
              <w:rPr>
                <w:sz w:val="22"/>
                <w:shd w:val="clear" w:color="auto" w:fill="FFFFFF"/>
              </w:rPr>
              <w:t>If proposer has experience monitoring at the sub state level please describe.</w:t>
            </w:r>
          </w:p>
          <w:p w14:paraId="377A8006" w14:textId="6799B74F" w:rsidR="006F6501" w:rsidRPr="001B09BB" w:rsidRDefault="006F6501" w:rsidP="006F6501">
            <w:pPr>
              <w:autoSpaceDE w:val="0"/>
              <w:autoSpaceDN w:val="0"/>
              <w:adjustRightInd w:val="0"/>
              <w:rPr>
                <w:sz w:val="22"/>
                <w:shd w:val="clear" w:color="auto" w:fill="FFFFFF"/>
              </w:rPr>
            </w:pPr>
          </w:p>
        </w:tc>
      </w:tr>
      <w:tr w:rsidR="006F6501" w:rsidRPr="001B09BB" w14:paraId="418D7117" w14:textId="77777777" w:rsidTr="006F6501">
        <w:tc>
          <w:tcPr>
            <w:tcW w:w="535" w:type="dxa"/>
          </w:tcPr>
          <w:p w14:paraId="08158B9B" w14:textId="2FDD72A0" w:rsidR="006F6501" w:rsidRPr="001B09BB" w:rsidRDefault="006F6501" w:rsidP="00643BE4">
            <w:pPr>
              <w:autoSpaceDE w:val="0"/>
              <w:autoSpaceDN w:val="0"/>
              <w:adjustRightInd w:val="0"/>
              <w:jc w:val="center"/>
              <w:rPr>
                <w:b/>
                <w:bCs/>
                <w:sz w:val="22"/>
              </w:rPr>
            </w:pPr>
            <w:r w:rsidRPr="001B09BB">
              <w:rPr>
                <w:b/>
                <w:bCs/>
                <w:sz w:val="22"/>
              </w:rPr>
              <w:t>3</w:t>
            </w:r>
          </w:p>
        </w:tc>
        <w:tc>
          <w:tcPr>
            <w:tcW w:w="8815" w:type="dxa"/>
          </w:tcPr>
          <w:p w14:paraId="11272A11" w14:textId="77777777" w:rsidR="006F6501" w:rsidRPr="001B09BB" w:rsidRDefault="006F6501" w:rsidP="006F6501">
            <w:pPr>
              <w:autoSpaceDE w:val="0"/>
              <w:autoSpaceDN w:val="0"/>
              <w:adjustRightInd w:val="0"/>
              <w:rPr>
                <w:sz w:val="22"/>
                <w:shd w:val="clear" w:color="auto" w:fill="FFFFFF"/>
              </w:rPr>
            </w:pPr>
            <w:r w:rsidRPr="001B09BB">
              <w:rPr>
                <w:sz w:val="22"/>
                <w:shd w:val="clear" w:color="auto" w:fill="FFFFFF"/>
              </w:rPr>
              <w:t>Describe vendor’s familiarity with 2 CFR 200.</w:t>
            </w:r>
          </w:p>
          <w:p w14:paraId="3D996A3D" w14:textId="77777777" w:rsidR="006F6501" w:rsidRPr="001B09BB" w:rsidRDefault="006F6501" w:rsidP="006F6501">
            <w:pPr>
              <w:autoSpaceDE w:val="0"/>
              <w:autoSpaceDN w:val="0"/>
              <w:adjustRightInd w:val="0"/>
              <w:rPr>
                <w:sz w:val="22"/>
                <w:shd w:val="clear" w:color="auto" w:fill="FFFFFF"/>
              </w:rPr>
            </w:pPr>
          </w:p>
        </w:tc>
      </w:tr>
      <w:tr w:rsidR="008F75B6" w:rsidRPr="001B09BB" w14:paraId="76BA112C" w14:textId="77777777" w:rsidTr="006F6501">
        <w:tc>
          <w:tcPr>
            <w:tcW w:w="535" w:type="dxa"/>
          </w:tcPr>
          <w:p w14:paraId="69358817" w14:textId="5B31CCD4" w:rsidR="008F75B6" w:rsidRPr="001B09BB" w:rsidRDefault="008F75B6" w:rsidP="00643BE4">
            <w:pPr>
              <w:autoSpaceDE w:val="0"/>
              <w:autoSpaceDN w:val="0"/>
              <w:adjustRightInd w:val="0"/>
              <w:jc w:val="center"/>
              <w:rPr>
                <w:b/>
                <w:bCs/>
                <w:sz w:val="22"/>
              </w:rPr>
            </w:pPr>
            <w:r w:rsidRPr="001B09BB">
              <w:rPr>
                <w:b/>
                <w:bCs/>
                <w:sz w:val="22"/>
              </w:rPr>
              <w:t>4</w:t>
            </w:r>
          </w:p>
        </w:tc>
        <w:tc>
          <w:tcPr>
            <w:tcW w:w="8815" w:type="dxa"/>
          </w:tcPr>
          <w:p w14:paraId="2FDD2B6E" w14:textId="77777777" w:rsidR="008F75B6" w:rsidRPr="001B09BB" w:rsidRDefault="008F75B6" w:rsidP="006F6501">
            <w:pPr>
              <w:autoSpaceDE w:val="0"/>
              <w:autoSpaceDN w:val="0"/>
              <w:adjustRightInd w:val="0"/>
              <w:rPr>
                <w:sz w:val="22"/>
                <w:shd w:val="clear" w:color="auto" w:fill="FFFFFF"/>
              </w:rPr>
            </w:pPr>
            <w:r w:rsidRPr="001B09BB">
              <w:rPr>
                <w:sz w:val="22"/>
                <w:shd w:val="clear" w:color="auto" w:fill="FFFFFF"/>
              </w:rPr>
              <w:t>Describe vendor’s experience with indirect cost rates and cost allocation.</w:t>
            </w:r>
          </w:p>
          <w:p w14:paraId="45B2C846" w14:textId="4A38B334" w:rsidR="008F75B6" w:rsidRPr="001B09BB" w:rsidRDefault="008F75B6" w:rsidP="006F6501">
            <w:pPr>
              <w:autoSpaceDE w:val="0"/>
              <w:autoSpaceDN w:val="0"/>
              <w:adjustRightInd w:val="0"/>
              <w:rPr>
                <w:sz w:val="22"/>
                <w:shd w:val="clear" w:color="auto" w:fill="FFFFFF"/>
              </w:rPr>
            </w:pPr>
          </w:p>
        </w:tc>
      </w:tr>
      <w:tr w:rsidR="008F75B6" w:rsidRPr="001B09BB" w14:paraId="644DBC02" w14:textId="77777777" w:rsidTr="006F6501">
        <w:tc>
          <w:tcPr>
            <w:tcW w:w="535" w:type="dxa"/>
          </w:tcPr>
          <w:p w14:paraId="4E66B6D9" w14:textId="1C70AB3E" w:rsidR="008F75B6" w:rsidRPr="001B09BB" w:rsidRDefault="008F75B6" w:rsidP="00643BE4">
            <w:pPr>
              <w:autoSpaceDE w:val="0"/>
              <w:autoSpaceDN w:val="0"/>
              <w:adjustRightInd w:val="0"/>
              <w:jc w:val="center"/>
              <w:rPr>
                <w:b/>
                <w:bCs/>
                <w:sz w:val="22"/>
              </w:rPr>
            </w:pPr>
            <w:r w:rsidRPr="001B09BB">
              <w:rPr>
                <w:b/>
                <w:bCs/>
                <w:sz w:val="22"/>
              </w:rPr>
              <w:t>5</w:t>
            </w:r>
          </w:p>
        </w:tc>
        <w:tc>
          <w:tcPr>
            <w:tcW w:w="8815" w:type="dxa"/>
          </w:tcPr>
          <w:p w14:paraId="6BD63513" w14:textId="56B80141" w:rsidR="008F75B6" w:rsidRPr="001B09BB" w:rsidRDefault="008F75B6" w:rsidP="008F75B6">
            <w:pPr>
              <w:autoSpaceDE w:val="0"/>
              <w:autoSpaceDN w:val="0"/>
              <w:adjustRightInd w:val="0"/>
              <w:rPr>
                <w:sz w:val="22"/>
                <w:shd w:val="clear" w:color="auto" w:fill="FFFFFF"/>
              </w:rPr>
            </w:pPr>
            <w:r w:rsidRPr="001B09BB">
              <w:rPr>
                <w:sz w:val="22"/>
                <w:shd w:val="clear" w:color="auto" w:fill="FFFFFF"/>
              </w:rPr>
              <w:t xml:space="preserve">Does proposer agree to assign a partner as the liaison to </w:t>
            </w:r>
            <w:r w:rsidR="00764F1F" w:rsidRPr="001B09BB">
              <w:rPr>
                <w:sz w:val="22"/>
                <w:shd w:val="clear" w:color="auto" w:fill="FFFFFF"/>
              </w:rPr>
              <w:t>BCW</w:t>
            </w:r>
            <w:r w:rsidR="00C259DC">
              <w:rPr>
                <w:sz w:val="22"/>
                <w:shd w:val="clear" w:color="auto" w:fill="FFFFFF"/>
              </w:rPr>
              <w:t>/</w:t>
            </w:r>
            <w:r w:rsidR="00764F1F" w:rsidRPr="001B09BB">
              <w:rPr>
                <w:sz w:val="22"/>
                <w:shd w:val="clear" w:color="auto" w:fill="FFFFFF"/>
              </w:rPr>
              <w:t>Workforce</w:t>
            </w:r>
            <w:r w:rsidRPr="001B09BB">
              <w:rPr>
                <w:sz w:val="22"/>
                <w:shd w:val="clear" w:color="auto" w:fill="FFFFFF"/>
              </w:rPr>
              <w:t>.</w:t>
            </w:r>
          </w:p>
          <w:p w14:paraId="508CB6FA" w14:textId="77777777" w:rsidR="008F75B6" w:rsidRPr="001B09BB" w:rsidRDefault="008F75B6" w:rsidP="006F6501">
            <w:pPr>
              <w:autoSpaceDE w:val="0"/>
              <w:autoSpaceDN w:val="0"/>
              <w:adjustRightInd w:val="0"/>
              <w:rPr>
                <w:sz w:val="22"/>
                <w:shd w:val="clear" w:color="auto" w:fill="FFFFFF"/>
              </w:rPr>
            </w:pPr>
          </w:p>
          <w:p w14:paraId="6C843B26" w14:textId="77777777" w:rsidR="008F75B6" w:rsidRPr="001B09BB" w:rsidRDefault="008F75B6" w:rsidP="006F6501">
            <w:pPr>
              <w:autoSpaceDE w:val="0"/>
              <w:autoSpaceDN w:val="0"/>
              <w:adjustRightInd w:val="0"/>
              <w:rPr>
                <w:sz w:val="22"/>
                <w:shd w:val="clear" w:color="auto" w:fill="FFFFFF"/>
              </w:rPr>
            </w:pPr>
            <w:proofErr w:type="gramStart"/>
            <w:r w:rsidRPr="001B09BB">
              <w:rPr>
                <w:sz w:val="22"/>
                <w:shd w:val="clear" w:color="auto" w:fill="FFFFFF"/>
              </w:rPr>
              <w:t>Yes</w:t>
            </w:r>
            <w:proofErr w:type="gramEnd"/>
            <w:r w:rsidRPr="001B09BB">
              <w:rPr>
                <w:sz w:val="22"/>
                <w:shd w:val="clear" w:color="auto" w:fill="FFFFFF"/>
              </w:rPr>
              <w:t xml:space="preserve"> _____       </w:t>
            </w:r>
            <w:proofErr w:type="gramStart"/>
            <w:r w:rsidRPr="001B09BB">
              <w:rPr>
                <w:sz w:val="22"/>
                <w:shd w:val="clear" w:color="auto" w:fill="FFFFFF"/>
              </w:rPr>
              <w:t>No  _</w:t>
            </w:r>
            <w:proofErr w:type="gramEnd"/>
            <w:r w:rsidRPr="001B09BB">
              <w:rPr>
                <w:sz w:val="22"/>
                <w:shd w:val="clear" w:color="auto" w:fill="FFFFFF"/>
              </w:rPr>
              <w:t>_________</w:t>
            </w:r>
          </w:p>
          <w:p w14:paraId="55818164" w14:textId="42DA892E" w:rsidR="008F75B6" w:rsidRPr="001B09BB" w:rsidRDefault="008F75B6" w:rsidP="006F6501">
            <w:pPr>
              <w:autoSpaceDE w:val="0"/>
              <w:autoSpaceDN w:val="0"/>
              <w:adjustRightInd w:val="0"/>
              <w:rPr>
                <w:sz w:val="22"/>
                <w:shd w:val="clear" w:color="auto" w:fill="FFFFFF"/>
              </w:rPr>
            </w:pPr>
          </w:p>
        </w:tc>
      </w:tr>
      <w:tr w:rsidR="008F75B6" w:rsidRPr="001B09BB" w14:paraId="009FFA1B" w14:textId="77777777" w:rsidTr="006F6501">
        <w:tc>
          <w:tcPr>
            <w:tcW w:w="535" w:type="dxa"/>
          </w:tcPr>
          <w:p w14:paraId="1790950C" w14:textId="27DE171E" w:rsidR="008F75B6" w:rsidRPr="001B09BB" w:rsidRDefault="008F75B6" w:rsidP="00643BE4">
            <w:pPr>
              <w:autoSpaceDE w:val="0"/>
              <w:autoSpaceDN w:val="0"/>
              <w:adjustRightInd w:val="0"/>
              <w:jc w:val="center"/>
              <w:rPr>
                <w:b/>
                <w:bCs/>
                <w:sz w:val="22"/>
              </w:rPr>
            </w:pPr>
            <w:r w:rsidRPr="001B09BB">
              <w:rPr>
                <w:b/>
                <w:bCs/>
                <w:sz w:val="22"/>
              </w:rPr>
              <w:t>6</w:t>
            </w:r>
          </w:p>
        </w:tc>
        <w:tc>
          <w:tcPr>
            <w:tcW w:w="8815" w:type="dxa"/>
          </w:tcPr>
          <w:p w14:paraId="2C60B6B1" w14:textId="75A2AC0E" w:rsidR="008F75B6" w:rsidRPr="001B09BB" w:rsidRDefault="008F75B6" w:rsidP="008F75B6">
            <w:pPr>
              <w:autoSpaceDE w:val="0"/>
              <w:autoSpaceDN w:val="0"/>
              <w:adjustRightInd w:val="0"/>
              <w:rPr>
                <w:sz w:val="22"/>
                <w:shd w:val="clear" w:color="auto" w:fill="FFFFFF"/>
              </w:rPr>
            </w:pPr>
            <w:r w:rsidRPr="001B09BB">
              <w:rPr>
                <w:sz w:val="22"/>
                <w:shd w:val="clear" w:color="auto" w:fill="FFFFFF"/>
              </w:rPr>
              <w:t xml:space="preserve">Does proposer have the capacity to review existing software related to the collection of program and fiscal information and to make recommendations for improvements? </w:t>
            </w:r>
          </w:p>
          <w:p w14:paraId="01AC0FA9" w14:textId="77777777" w:rsidR="008F75B6" w:rsidRPr="001B09BB" w:rsidRDefault="008F75B6" w:rsidP="008F75B6">
            <w:pPr>
              <w:autoSpaceDE w:val="0"/>
              <w:autoSpaceDN w:val="0"/>
              <w:adjustRightInd w:val="0"/>
              <w:rPr>
                <w:sz w:val="22"/>
                <w:shd w:val="clear" w:color="auto" w:fill="FFFFFF"/>
              </w:rPr>
            </w:pPr>
          </w:p>
          <w:p w14:paraId="239D423E" w14:textId="526CAF7D" w:rsidR="008F75B6" w:rsidRPr="001B09BB" w:rsidRDefault="008F75B6" w:rsidP="008F75B6">
            <w:pPr>
              <w:autoSpaceDE w:val="0"/>
              <w:autoSpaceDN w:val="0"/>
              <w:adjustRightInd w:val="0"/>
              <w:rPr>
                <w:sz w:val="22"/>
                <w:shd w:val="clear" w:color="auto" w:fill="FFFFFF"/>
              </w:rPr>
            </w:pPr>
            <w:proofErr w:type="gramStart"/>
            <w:r w:rsidRPr="001B09BB">
              <w:rPr>
                <w:sz w:val="22"/>
                <w:shd w:val="clear" w:color="auto" w:fill="FFFFFF"/>
              </w:rPr>
              <w:t>Yes</w:t>
            </w:r>
            <w:proofErr w:type="gramEnd"/>
            <w:r w:rsidRPr="001B09BB">
              <w:rPr>
                <w:sz w:val="22"/>
                <w:shd w:val="clear" w:color="auto" w:fill="FFFFFF"/>
              </w:rPr>
              <w:t xml:space="preserve"> _____________              No   ___________</w:t>
            </w:r>
          </w:p>
          <w:p w14:paraId="20B2A63B" w14:textId="77777777" w:rsidR="008F75B6" w:rsidRPr="001B09BB" w:rsidRDefault="008F75B6" w:rsidP="008F75B6">
            <w:pPr>
              <w:autoSpaceDE w:val="0"/>
              <w:autoSpaceDN w:val="0"/>
              <w:adjustRightInd w:val="0"/>
              <w:rPr>
                <w:sz w:val="22"/>
                <w:shd w:val="clear" w:color="auto" w:fill="FFFFFF"/>
              </w:rPr>
            </w:pPr>
          </w:p>
        </w:tc>
      </w:tr>
      <w:tr w:rsidR="008F75B6" w:rsidRPr="001B09BB" w14:paraId="729D040B" w14:textId="77777777" w:rsidTr="006F6501">
        <w:tc>
          <w:tcPr>
            <w:tcW w:w="535" w:type="dxa"/>
          </w:tcPr>
          <w:p w14:paraId="7A8684E3" w14:textId="77777777" w:rsidR="008F75B6" w:rsidRPr="001B09BB" w:rsidRDefault="008F75B6" w:rsidP="00643BE4">
            <w:pPr>
              <w:autoSpaceDE w:val="0"/>
              <w:autoSpaceDN w:val="0"/>
              <w:adjustRightInd w:val="0"/>
              <w:jc w:val="center"/>
              <w:rPr>
                <w:b/>
                <w:bCs/>
                <w:sz w:val="22"/>
              </w:rPr>
            </w:pPr>
          </w:p>
        </w:tc>
        <w:tc>
          <w:tcPr>
            <w:tcW w:w="8815" w:type="dxa"/>
          </w:tcPr>
          <w:p w14:paraId="2EFEA557" w14:textId="77777777" w:rsidR="008F75B6" w:rsidRPr="001B09BB" w:rsidRDefault="008F75B6" w:rsidP="008F75B6">
            <w:pPr>
              <w:autoSpaceDE w:val="0"/>
              <w:autoSpaceDN w:val="0"/>
              <w:adjustRightInd w:val="0"/>
              <w:rPr>
                <w:sz w:val="22"/>
                <w:shd w:val="clear" w:color="auto" w:fill="FFFFFF"/>
              </w:rPr>
            </w:pPr>
            <w:r w:rsidRPr="001B09BB">
              <w:rPr>
                <w:sz w:val="22"/>
                <w:shd w:val="clear" w:color="auto" w:fill="FFFFFF"/>
              </w:rPr>
              <w:t>If yes please describe</w:t>
            </w:r>
          </w:p>
          <w:p w14:paraId="15A4E976" w14:textId="7CAF9D9A" w:rsidR="008F75B6" w:rsidRPr="001B09BB" w:rsidRDefault="008F75B6" w:rsidP="008F75B6">
            <w:pPr>
              <w:autoSpaceDE w:val="0"/>
              <w:autoSpaceDN w:val="0"/>
              <w:adjustRightInd w:val="0"/>
              <w:rPr>
                <w:sz w:val="22"/>
                <w:shd w:val="clear" w:color="auto" w:fill="FFFFFF"/>
              </w:rPr>
            </w:pPr>
          </w:p>
        </w:tc>
      </w:tr>
      <w:tr w:rsidR="008F75B6" w:rsidRPr="001B09BB" w14:paraId="46EF5470" w14:textId="77777777" w:rsidTr="006F6501">
        <w:tc>
          <w:tcPr>
            <w:tcW w:w="535" w:type="dxa"/>
          </w:tcPr>
          <w:p w14:paraId="0D076E61" w14:textId="66872E04" w:rsidR="008F75B6" w:rsidRPr="001B09BB" w:rsidRDefault="008F75B6" w:rsidP="00643BE4">
            <w:pPr>
              <w:autoSpaceDE w:val="0"/>
              <w:autoSpaceDN w:val="0"/>
              <w:adjustRightInd w:val="0"/>
              <w:jc w:val="center"/>
              <w:rPr>
                <w:b/>
                <w:bCs/>
                <w:sz w:val="22"/>
              </w:rPr>
            </w:pPr>
            <w:r w:rsidRPr="001B09BB">
              <w:rPr>
                <w:b/>
                <w:bCs/>
                <w:sz w:val="22"/>
              </w:rPr>
              <w:t>7</w:t>
            </w:r>
          </w:p>
        </w:tc>
        <w:tc>
          <w:tcPr>
            <w:tcW w:w="8815" w:type="dxa"/>
          </w:tcPr>
          <w:p w14:paraId="59418342" w14:textId="6C14F161" w:rsidR="008F75B6" w:rsidRPr="001B09BB" w:rsidRDefault="008F75B6" w:rsidP="008F75B6">
            <w:pPr>
              <w:autoSpaceDE w:val="0"/>
              <w:autoSpaceDN w:val="0"/>
              <w:adjustRightInd w:val="0"/>
              <w:rPr>
                <w:sz w:val="22"/>
                <w:shd w:val="clear" w:color="auto" w:fill="FFFFFF"/>
              </w:rPr>
            </w:pPr>
            <w:r w:rsidRPr="001B09BB">
              <w:rPr>
                <w:sz w:val="22"/>
                <w:shd w:val="clear" w:color="auto" w:fill="FFFFFF"/>
              </w:rPr>
              <w:t>How will sample sizes be determined for the program and/or fiscal monitoring services?</w:t>
            </w:r>
          </w:p>
          <w:p w14:paraId="71222B98" w14:textId="77777777" w:rsidR="008F75B6" w:rsidRPr="001B09BB" w:rsidRDefault="008F75B6" w:rsidP="008F75B6">
            <w:pPr>
              <w:autoSpaceDE w:val="0"/>
              <w:autoSpaceDN w:val="0"/>
              <w:adjustRightInd w:val="0"/>
              <w:rPr>
                <w:sz w:val="22"/>
                <w:shd w:val="clear" w:color="auto" w:fill="FFFFFF"/>
              </w:rPr>
            </w:pPr>
          </w:p>
        </w:tc>
      </w:tr>
      <w:tr w:rsidR="008F75B6" w:rsidRPr="001B09BB" w14:paraId="0FEB63E0" w14:textId="77777777" w:rsidTr="006F6501">
        <w:tc>
          <w:tcPr>
            <w:tcW w:w="535" w:type="dxa"/>
          </w:tcPr>
          <w:p w14:paraId="6F652C63" w14:textId="54633688" w:rsidR="008F75B6" w:rsidRPr="001B09BB" w:rsidRDefault="008F75B6" w:rsidP="00643BE4">
            <w:pPr>
              <w:autoSpaceDE w:val="0"/>
              <w:autoSpaceDN w:val="0"/>
              <w:adjustRightInd w:val="0"/>
              <w:jc w:val="center"/>
              <w:rPr>
                <w:b/>
                <w:bCs/>
                <w:sz w:val="22"/>
              </w:rPr>
            </w:pPr>
            <w:r w:rsidRPr="001B09BB">
              <w:rPr>
                <w:b/>
                <w:bCs/>
                <w:sz w:val="22"/>
              </w:rPr>
              <w:t>8</w:t>
            </w:r>
          </w:p>
        </w:tc>
        <w:tc>
          <w:tcPr>
            <w:tcW w:w="8815" w:type="dxa"/>
          </w:tcPr>
          <w:p w14:paraId="7B0D32B9" w14:textId="52D15908" w:rsidR="008F75B6" w:rsidRPr="001B09BB" w:rsidRDefault="008F75B6" w:rsidP="008F75B6">
            <w:pPr>
              <w:autoSpaceDE w:val="0"/>
              <w:autoSpaceDN w:val="0"/>
              <w:adjustRightInd w:val="0"/>
              <w:rPr>
                <w:color w:val="000000"/>
                <w:sz w:val="22"/>
              </w:rPr>
            </w:pPr>
            <w:r w:rsidRPr="001B09BB">
              <w:rPr>
                <w:color w:val="000000"/>
                <w:sz w:val="22"/>
              </w:rPr>
              <w:t xml:space="preserve">Proposer agrees to issue a draft report and provide workpapers for any findings so </w:t>
            </w:r>
            <w:r w:rsidR="00764F1F" w:rsidRPr="001B09BB">
              <w:rPr>
                <w:color w:val="000000"/>
                <w:sz w:val="22"/>
              </w:rPr>
              <w:t>BCW</w:t>
            </w:r>
            <w:r w:rsidR="00C259DC">
              <w:rPr>
                <w:color w:val="000000"/>
                <w:sz w:val="22"/>
              </w:rPr>
              <w:t>/</w:t>
            </w:r>
            <w:r w:rsidR="00764F1F" w:rsidRPr="001B09BB">
              <w:rPr>
                <w:color w:val="000000"/>
                <w:sz w:val="22"/>
              </w:rPr>
              <w:t>Workforce</w:t>
            </w:r>
            <w:r w:rsidRPr="001B09BB">
              <w:rPr>
                <w:color w:val="000000"/>
                <w:sz w:val="22"/>
              </w:rPr>
              <w:t xml:space="preserve"> can respond prior to issuing the final report.</w:t>
            </w:r>
          </w:p>
          <w:p w14:paraId="39D916D8" w14:textId="77777777" w:rsidR="008F75B6" w:rsidRPr="001B09BB" w:rsidRDefault="008F75B6" w:rsidP="008F75B6">
            <w:pPr>
              <w:autoSpaceDE w:val="0"/>
              <w:autoSpaceDN w:val="0"/>
              <w:adjustRightInd w:val="0"/>
              <w:rPr>
                <w:sz w:val="22"/>
                <w:shd w:val="clear" w:color="auto" w:fill="FFFFFF"/>
              </w:rPr>
            </w:pPr>
          </w:p>
          <w:p w14:paraId="36EF74EE" w14:textId="77777777" w:rsidR="008F75B6" w:rsidRPr="001B09BB" w:rsidRDefault="008F75B6" w:rsidP="008F75B6">
            <w:pPr>
              <w:autoSpaceDE w:val="0"/>
              <w:autoSpaceDN w:val="0"/>
              <w:adjustRightInd w:val="0"/>
              <w:rPr>
                <w:sz w:val="22"/>
                <w:shd w:val="clear" w:color="auto" w:fill="FFFFFF"/>
              </w:rPr>
            </w:pPr>
            <w:proofErr w:type="gramStart"/>
            <w:r w:rsidRPr="001B09BB">
              <w:rPr>
                <w:sz w:val="22"/>
                <w:shd w:val="clear" w:color="auto" w:fill="FFFFFF"/>
              </w:rPr>
              <w:t>Yes</w:t>
            </w:r>
            <w:proofErr w:type="gramEnd"/>
            <w:r w:rsidRPr="001B09BB">
              <w:rPr>
                <w:sz w:val="22"/>
                <w:shd w:val="clear" w:color="auto" w:fill="FFFFFF"/>
              </w:rPr>
              <w:t xml:space="preserve"> _____       </w:t>
            </w:r>
            <w:proofErr w:type="gramStart"/>
            <w:r w:rsidRPr="001B09BB">
              <w:rPr>
                <w:sz w:val="22"/>
                <w:shd w:val="clear" w:color="auto" w:fill="FFFFFF"/>
              </w:rPr>
              <w:t>No  _</w:t>
            </w:r>
            <w:proofErr w:type="gramEnd"/>
            <w:r w:rsidRPr="001B09BB">
              <w:rPr>
                <w:sz w:val="22"/>
                <w:shd w:val="clear" w:color="auto" w:fill="FFFFFF"/>
              </w:rPr>
              <w:t>_________</w:t>
            </w:r>
          </w:p>
          <w:p w14:paraId="1764C522" w14:textId="77777777" w:rsidR="008F75B6" w:rsidRPr="001B09BB" w:rsidRDefault="008F75B6" w:rsidP="008F75B6">
            <w:pPr>
              <w:autoSpaceDE w:val="0"/>
              <w:autoSpaceDN w:val="0"/>
              <w:adjustRightInd w:val="0"/>
              <w:rPr>
                <w:sz w:val="22"/>
                <w:shd w:val="clear" w:color="auto" w:fill="FFFFFF"/>
              </w:rPr>
            </w:pPr>
          </w:p>
        </w:tc>
      </w:tr>
      <w:tr w:rsidR="008F75B6" w:rsidRPr="001B09BB" w14:paraId="64BB733E" w14:textId="77777777" w:rsidTr="006F6501">
        <w:tc>
          <w:tcPr>
            <w:tcW w:w="535" w:type="dxa"/>
          </w:tcPr>
          <w:p w14:paraId="68C5127F" w14:textId="61DBA942" w:rsidR="008F75B6" w:rsidRPr="001B09BB" w:rsidRDefault="008F75B6" w:rsidP="00643BE4">
            <w:pPr>
              <w:autoSpaceDE w:val="0"/>
              <w:autoSpaceDN w:val="0"/>
              <w:adjustRightInd w:val="0"/>
              <w:jc w:val="center"/>
              <w:rPr>
                <w:b/>
                <w:bCs/>
                <w:sz w:val="22"/>
              </w:rPr>
            </w:pPr>
            <w:r w:rsidRPr="001B09BB">
              <w:rPr>
                <w:b/>
                <w:bCs/>
                <w:sz w:val="22"/>
              </w:rPr>
              <w:t>9</w:t>
            </w:r>
          </w:p>
        </w:tc>
        <w:tc>
          <w:tcPr>
            <w:tcW w:w="8815" w:type="dxa"/>
          </w:tcPr>
          <w:p w14:paraId="2C8858ED" w14:textId="7A6896B9" w:rsidR="008F75B6" w:rsidRPr="001B09BB" w:rsidRDefault="008F75B6" w:rsidP="008F75B6">
            <w:pPr>
              <w:autoSpaceDE w:val="0"/>
              <w:autoSpaceDN w:val="0"/>
              <w:adjustRightInd w:val="0"/>
              <w:rPr>
                <w:sz w:val="22"/>
                <w:shd w:val="clear" w:color="auto" w:fill="FFFFFF"/>
              </w:rPr>
            </w:pPr>
            <w:r w:rsidRPr="001B09BB">
              <w:rPr>
                <w:color w:val="000000"/>
                <w:sz w:val="22"/>
              </w:rPr>
              <w:t xml:space="preserve">Proposer agrees </w:t>
            </w:r>
            <w:r w:rsidR="00C259DC" w:rsidRPr="001B09BB">
              <w:rPr>
                <w:color w:val="000000"/>
                <w:sz w:val="22"/>
              </w:rPr>
              <w:t xml:space="preserve">to </w:t>
            </w:r>
            <w:proofErr w:type="gramStart"/>
            <w:r w:rsidR="00C259DC" w:rsidRPr="001B09BB">
              <w:rPr>
                <w:color w:val="000000"/>
                <w:sz w:val="22"/>
              </w:rPr>
              <w:t>follow</w:t>
            </w:r>
            <w:r w:rsidRPr="001B09BB">
              <w:rPr>
                <w:color w:val="000000"/>
                <w:sz w:val="22"/>
              </w:rPr>
              <w:t>-</w:t>
            </w:r>
            <w:r w:rsidR="00C259DC" w:rsidRPr="001B09BB">
              <w:rPr>
                <w:color w:val="000000"/>
                <w:sz w:val="22"/>
              </w:rPr>
              <w:t>up</w:t>
            </w:r>
            <w:proofErr w:type="gramEnd"/>
            <w:r w:rsidR="00C259DC" w:rsidRPr="001B09BB">
              <w:rPr>
                <w:color w:val="000000"/>
                <w:sz w:val="22"/>
              </w:rPr>
              <w:t xml:space="preserve"> on</w:t>
            </w:r>
            <w:r w:rsidRPr="001B09BB">
              <w:rPr>
                <w:color w:val="000000"/>
                <w:sz w:val="22"/>
              </w:rPr>
              <w:t xml:space="preserve"> all findings to assure corrective action has been taken.</w:t>
            </w:r>
          </w:p>
          <w:p w14:paraId="05C8453B" w14:textId="77777777" w:rsidR="008F75B6" w:rsidRPr="001B09BB" w:rsidRDefault="008F75B6" w:rsidP="008F75B6">
            <w:pPr>
              <w:pStyle w:val="ListParagraph"/>
              <w:rPr>
                <w:sz w:val="22"/>
                <w:shd w:val="clear" w:color="auto" w:fill="FFFFFF"/>
              </w:rPr>
            </w:pPr>
          </w:p>
          <w:p w14:paraId="6F14A6B2" w14:textId="77777777" w:rsidR="008F75B6" w:rsidRPr="001B09BB" w:rsidRDefault="008F75B6" w:rsidP="008F75B6">
            <w:pPr>
              <w:pStyle w:val="ListParagraph"/>
              <w:autoSpaceDE w:val="0"/>
              <w:autoSpaceDN w:val="0"/>
              <w:adjustRightInd w:val="0"/>
              <w:ind w:left="360"/>
              <w:rPr>
                <w:sz w:val="22"/>
                <w:shd w:val="clear" w:color="auto" w:fill="FFFFFF"/>
              </w:rPr>
            </w:pPr>
            <w:proofErr w:type="gramStart"/>
            <w:r w:rsidRPr="001B09BB">
              <w:rPr>
                <w:sz w:val="22"/>
                <w:shd w:val="clear" w:color="auto" w:fill="FFFFFF"/>
              </w:rPr>
              <w:t>Yes</w:t>
            </w:r>
            <w:proofErr w:type="gramEnd"/>
            <w:r w:rsidRPr="001B09BB">
              <w:rPr>
                <w:sz w:val="22"/>
                <w:shd w:val="clear" w:color="auto" w:fill="FFFFFF"/>
              </w:rPr>
              <w:t xml:space="preserve"> _________        No __________</w:t>
            </w:r>
          </w:p>
          <w:p w14:paraId="6B638A3F" w14:textId="77777777" w:rsidR="008F75B6" w:rsidRPr="001B09BB" w:rsidRDefault="008F75B6" w:rsidP="008F75B6">
            <w:pPr>
              <w:autoSpaceDE w:val="0"/>
              <w:autoSpaceDN w:val="0"/>
              <w:adjustRightInd w:val="0"/>
              <w:rPr>
                <w:color w:val="000000"/>
                <w:sz w:val="22"/>
              </w:rPr>
            </w:pPr>
          </w:p>
        </w:tc>
      </w:tr>
      <w:tr w:rsidR="008F75B6" w:rsidRPr="001B09BB" w14:paraId="575574B3" w14:textId="77777777" w:rsidTr="006F6501">
        <w:tc>
          <w:tcPr>
            <w:tcW w:w="535" w:type="dxa"/>
          </w:tcPr>
          <w:p w14:paraId="04838EC4" w14:textId="10490CEB" w:rsidR="008F75B6" w:rsidRPr="001B09BB" w:rsidRDefault="008F75B6" w:rsidP="00643BE4">
            <w:pPr>
              <w:autoSpaceDE w:val="0"/>
              <w:autoSpaceDN w:val="0"/>
              <w:adjustRightInd w:val="0"/>
              <w:jc w:val="center"/>
              <w:rPr>
                <w:b/>
                <w:bCs/>
                <w:sz w:val="22"/>
              </w:rPr>
            </w:pPr>
            <w:r w:rsidRPr="001B09BB">
              <w:rPr>
                <w:b/>
                <w:bCs/>
                <w:sz w:val="22"/>
              </w:rPr>
              <w:t>10</w:t>
            </w:r>
          </w:p>
        </w:tc>
        <w:tc>
          <w:tcPr>
            <w:tcW w:w="8815" w:type="dxa"/>
          </w:tcPr>
          <w:p w14:paraId="54AB0DB4" w14:textId="17E83B9A" w:rsidR="008F75B6" w:rsidRPr="001B09BB" w:rsidRDefault="008F75B6" w:rsidP="008F75B6">
            <w:pPr>
              <w:autoSpaceDE w:val="0"/>
              <w:autoSpaceDN w:val="0"/>
              <w:adjustRightInd w:val="0"/>
              <w:rPr>
                <w:sz w:val="22"/>
                <w:shd w:val="clear" w:color="auto" w:fill="FFFFFF"/>
              </w:rPr>
            </w:pPr>
            <w:r w:rsidRPr="001B09BB">
              <w:rPr>
                <w:color w:val="000000"/>
                <w:sz w:val="22"/>
              </w:rPr>
              <w:t xml:space="preserve">Proposer will monitor sub-recipient(s’) fiscal and /or </w:t>
            </w:r>
            <w:r w:rsidR="00C259DC" w:rsidRPr="001B09BB">
              <w:rPr>
                <w:color w:val="000000"/>
                <w:sz w:val="22"/>
              </w:rPr>
              <w:t>program services</w:t>
            </w:r>
            <w:r w:rsidRPr="001B09BB">
              <w:rPr>
                <w:color w:val="000000"/>
                <w:sz w:val="22"/>
              </w:rPr>
              <w:t xml:space="preserve"> as </w:t>
            </w:r>
            <w:r w:rsidR="00C259DC" w:rsidRPr="001B09BB">
              <w:rPr>
                <w:color w:val="000000"/>
                <w:sz w:val="22"/>
              </w:rPr>
              <w:t>well as</w:t>
            </w:r>
            <w:r w:rsidRPr="001B09BB">
              <w:rPr>
                <w:color w:val="000000"/>
                <w:sz w:val="22"/>
              </w:rPr>
              <w:t xml:space="preserve"> invoices and substantiating information to support the invoices.</w:t>
            </w:r>
          </w:p>
          <w:p w14:paraId="41399E70" w14:textId="77777777" w:rsidR="008F75B6" w:rsidRPr="001B09BB" w:rsidRDefault="008F75B6" w:rsidP="008F75B6">
            <w:pPr>
              <w:pStyle w:val="ListParagraph"/>
              <w:autoSpaceDE w:val="0"/>
              <w:autoSpaceDN w:val="0"/>
              <w:adjustRightInd w:val="0"/>
              <w:ind w:left="360"/>
              <w:rPr>
                <w:color w:val="000000"/>
                <w:sz w:val="22"/>
              </w:rPr>
            </w:pPr>
          </w:p>
          <w:p w14:paraId="5A8005AE" w14:textId="77777777" w:rsidR="008F75B6" w:rsidRPr="001B09BB" w:rsidRDefault="008F75B6" w:rsidP="008F75B6">
            <w:pPr>
              <w:pStyle w:val="ListParagraph"/>
              <w:autoSpaceDE w:val="0"/>
              <w:autoSpaceDN w:val="0"/>
              <w:adjustRightInd w:val="0"/>
              <w:ind w:left="360"/>
              <w:rPr>
                <w:sz w:val="22"/>
                <w:shd w:val="clear" w:color="auto" w:fill="FFFFFF"/>
              </w:rPr>
            </w:pPr>
            <w:proofErr w:type="gramStart"/>
            <w:r w:rsidRPr="001B09BB">
              <w:rPr>
                <w:color w:val="000000"/>
                <w:sz w:val="22"/>
              </w:rPr>
              <w:t>Yes</w:t>
            </w:r>
            <w:proofErr w:type="gramEnd"/>
            <w:r w:rsidRPr="001B09BB">
              <w:rPr>
                <w:color w:val="000000"/>
                <w:sz w:val="22"/>
              </w:rPr>
              <w:t xml:space="preserve"> __________    </w:t>
            </w:r>
            <w:proofErr w:type="gramStart"/>
            <w:r w:rsidRPr="001B09BB">
              <w:rPr>
                <w:color w:val="000000"/>
                <w:sz w:val="22"/>
              </w:rPr>
              <w:t>No  _</w:t>
            </w:r>
            <w:proofErr w:type="gramEnd"/>
            <w:r w:rsidRPr="001B09BB">
              <w:rPr>
                <w:color w:val="000000"/>
                <w:sz w:val="22"/>
              </w:rPr>
              <w:t>________</w:t>
            </w:r>
          </w:p>
          <w:p w14:paraId="4608B6B1" w14:textId="77777777" w:rsidR="008F75B6" w:rsidRPr="001B09BB" w:rsidRDefault="008F75B6" w:rsidP="008F75B6">
            <w:pPr>
              <w:autoSpaceDE w:val="0"/>
              <w:autoSpaceDN w:val="0"/>
              <w:adjustRightInd w:val="0"/>
              <w:rPr>
                <w:color w:val="000000"/>
                <w:sz w:val="22"/>
              </w:rPr>
            </w:pPr>
          </w:p>
        </w:tc>
      </w:tr>
    </w:tbl>
    <w:p w14:paraId="65FA930A" w14:textId="77777777" w:rsidR="001B09BB" w:rsidRDefault="001B09BB" w:rsidP="008F75B6">
      <w:pPr>
        <w:autoSpaceDE w:val="0"/>
        <w:autoSpaceDN w:val="0"/>
        <w:adjustRightInd w:val="0"/>
        <w:jc w:val="center"/>
        <w:rPr>
          <w:b/>
          <w:bCs/>
          <w:color w:val="000000"/>
          <w:szCs w:val="24"/>
        </w:rPr>
      </w:pPr>
    </w:p>
    <w:p w14:paraId="523C40AC" w14:textId="77777777" w:rsidR="001B09BB" w:rsidRDefault="001B09BB" w:rsidP="008F75B6">
      <w:pPr>
        <w:autoSpaceDE w:val="0"/>
        <w:autoSpaceDN w:val="0"/>
        <w:adjustRightInd w:val="0"/>
        <w:jc w:val="center"/>
        <w:rPr>
          <w:b/>
          <w:bCs/>
          <w:color w:val="000000"/>
          <w:szCs w:val="24"/>
        </w:rPr>
      </w:pPr>
    </w:p>
    <w:p w14:paraId="0440F5DB" w14:textId="77777777" w:rsidR="001B09BB" w:rsidRDefault="001B09BB" w:rsidP="008F75B6">
      <w:pPr>
        <w:autoSpaceDE w:val="0"/>
        <w:autoSpaceDN w:val="0"/>
        <w:adjustRightInd w:val="0"/>
        <w:jc w:val="center"/>
        <w:rPr>
          <w:b/>
          <w:bCs/>
          <w:color w:val="000000"/>
          <w:szCs w:val="24"/>
        </w:rPr>
      </w:pPr>
    </w:p>
    <w:p w14:paraId="55E8B9E7" w14:textId="77777777" w:rsidR="001B09BB" w:rsidRDefault="001B09BB" w:rsidP="008F75B6">
      <w:pPr>
        <w:autoSpaceDE w:val="0"/>
        <w:autoSpaceDN w:val="0"/>
        <w:adjustRightInd w:val="0"/>
        <w:jc w:val="center"/>
        <w:rPr>
          <w:b/>
          <w:bCs/>
          <w:color w:val="000000"/>
          <w:szCs w:val="24"/>
        </w:rPr>
      </w:pPr>
    </w:p>
    <w:p w14:paraId="53911270" w14:textId="77777777" w:rsidR="001B09BB" w:rsidRDefault="001B09BB" w:rsidP="008F75B6">
      <w:pPr>
        <w:autoSpaceDE w:val="0"/>
        <w:autoSpaceDN w:val="0"/>
        <w:adjustRightInd w:val="0"/>
        <w:jc w:val="center"/>
        <w:rPr>
          <w:b/>
          <w:bCs/>
          <w:color w:val="000000"/>
          <w:szCs w:val="24"/>
        </w:rPr>
      </w:pPr>
    </w:p>
    <w:p w14:paraId="039760E3" w14:textId="77777777" w:rsidR="001B09BB" w:rsidRDefault="001B09BB" w:rsidP="008F75B6">
      <w:pPr>
        <w:autoSpaceDE w:val="0"/>
        <w:autoSpaceDN w:val="0"/>
        <w:adjustRightInd w:val="0"/>
        <w:jc w:val="center"/>
        <w:rPr>
          <w:b/>
          <w:bCs/>
          <w:color w:val="000000"/>
          <w:szCs w:val="24"/>
        </w:rPr>
      </w:pPr>
    </w:p>
    <w:p w14:paraId="789A4ACE" w14:textId="7F7D439A" w:rsidR="00197016" w:rsidRPr="008A7D96" w:rsidRDefault="008F75B6" w:rsidP="008F75B6">
      <w:pPr>
        <w:autoSpaceDE w:val="0"/>
        <w:autoSpaceDN w:val="0"/>
        <w:adjustRightInd w:val="0"/>
        <w:jc w:val="center"/>
        <w:rPr>
          <w:b/>
          <w:bCs/>
          <w:color w:val="000000"/>
          <w:szCs w:val="24"/>
        </w:rPr>
      </w:pPr>
      <w:r w:rsidRPr="008A7D96">
        <w:rPr>
          <w:b/>
          <w:bCs/>
          <w:color w:val="000000"/>
          <w:szCs w:val="24"/>
        </w:rPr>
        <w:t>PART B (Cont.)</w:t>
      </w:r>
    </w:p>
    <w:p w14:paraId="7D0E996D" w14:textId="77777777" w:rsidR="00F4149A" w:rsidRPr="008A7D96" w:rsidRDefault="00F4149A" w:rsidP="00F4149A">
      <w:pPr>
        <w:pStyle w:val="ListParagraph"/>
        <w:rPr>
          <w:szCs w:val="24"/>
          <w:shd w:val="clear" w:color="auto" w:fill="FFFFFF"/>
        </w:rPr>
      </w:pPr>
    </w:p>
    <w:p w14:paraId="7B2E717B" w14:textId="77777777" w:rsidR="00E07D6C" w:rsidRPr="008A7D96" w:rsidRDefault="00E07D6C" w:rsidP="00E07D6C">
      <w:pPr>
        <w:pStyle w:val="ListParagraph"/>
        <w:rPr>
          <w:szCs w:val="24"/>
          <w:shd w:val="clear" w:color="auto" w:fill="FFFFFF"/>
        </w:rPr>
      </w:pPr>
    </w:p>
    <w:p w14:paraId="2C7A5C4D" w14:textId="42F92D28" w:rsidR="00E07D6C" w:rsidRPr="008A7D96" w:rsidRDefault="00E07D6C" w:rsidP="008F75B6">
      <w:pPr>
        <w:autoSpaceDE w:val="0"/>
        <w:autoSpaceDN w:val="0"/>
        <w:adjustRightInd w:val="0"/>
        <w:rPr>
          <w:szCs w:val="24"/>
          <w:shd w:val="clear" w:color="auto" w:fill="FFFFFF"/>
        </w:rPr>
      </w:pPr>
    </w:p>
    <w:tbl>
      <w:tblPr>
        <w:tblStyle w:val="TableGrid"/>
        <w:tblW w:w="0" w:type="auto"/>
        <w:tblLook w:val="04A0" w:firstRow="1" w:lastRow="0" w:firstColumn="1" w:lastColumn="0" w:noHBand="0" w:noVBand="1"/>
      </w:tblPr>
      <w:tblGrid>
        <w:gridCol w:w="535"/>
        <w:gridCol w:w="8815"/>
      </w:tblGrid>
      <w:tr w:rsidR="008F75B6" w:rsidRPr="001B09BB" w14:paraId="44926369" w14:textId="77777777" w:rsidTr="0051093C">
        <w:tc>
          <w:tcPr>
            <w:tcW w:w="535" w:type="dxa"/>
          </w:tcPr>
          <w:p w14:paraId="4DF8967B" w14:textId="33A2D08E" w:rsidR="008F75B6" w:rsidRPr="001B09BB" w:rsidRDefault="008F75B6" w:rsidP="0051093C">
            <w:pPr>
              <w:autoSpaceDE w:val="0"/>
              <w:autoSpaceDN w:val="0"/>
              <w:adjustRightInd w:val="0"/>
              <w:jc w:val="center"/>
              <w:rPr>
                <w:b/>
                <w:bCs/>
                <w:sz w:val="22"/>
              </w:rPr>
            </w:pPr>
            <w:r w:rsidRPr="001B09BB">
              <w:rPr>
                <w:b/>
                <w:bCs/>
                <w:sz w:val="22"/>
              </w:rPr>
              <w:t>11</w:t>
            </w:r>
          </w:p>
        </w:tc>
        <w:tc>
          <w:tcPr>
            <w:tcW w:w="8815" w:type="dxa"/>
          </w:tcPr>
          <w:p w14:paraId="4B37F9D4" w14:textId="04A57DBF" w:rsidR="008F75B6" w:rsidRPr="001B09BB" w:rsidRDefault="008F75B6" w:rsidP="008F75B6">
            <w:pPr>
              <w:autoSpaceDE w:val="0"/>
              <w:autoSpaceDN w:val="0"/>
              <w:adjustRightInd w:val="0"/>
              <w:rPr>
                <w:sz w:val="22"/>
                <w:shd w:val="clear" w:color="auto" w:fill="FFFFFF"/>
              </w:rPr>
            </w:pPr>
            <w:r w:rsidRPr="001B09BB">
              <w:rPr>
                <w:sz w:val="22"/>
                <w:shd w:val="clear" w:color="auto" w:fill="FFFFFF"/>
              </w:rPr>
              <w:t>Proposer will include an examination of</w:t>
            </w:r>
            <w:r w:rsidRPr="001B09BB">
              <w:rPr>
                <w:color w:val="000000"/>
                <w:sz w:val="22"/>
              </w:rPr>
              <w:t xml:space="preserve"> </w:t>
            </w:r>
            <w:r w:rsidR="00C259DC" w:rsidRPr="001B09BB">
              <w:rPr>
                <w:color w:val="000000"/>
                <w:sz w:val="22"/>
              </w:rPr>
              <w:t>conflict-of-interest</w:t>
            </w:r>
            <w:r w:rsidRPr="001B09BB">
              <w:rPr>
                <w:color w:val="000000"/>
                <w:sz w:val="22"/>
              </w:rPr>
              <w:t xml:space="preserve"> requirements, by–laws and governance requirements are in conformance with federal and state requirements. </w:t>
            </w:r>
          </w:p>
          <w:p w14:paraId="3D780A1D" w14:textId="77777777" w:rsidR="008F75B6" w:rsidRPr="001B09BB" w:rsidRDefault="008F75B6" w:rsidP="008F75B6">
            <w:pPr>
              <w:pStyle w:val="ListParagraph"/>
              <w:autoSpaceDE w:val="0"/>
              <w:autoSpaceDN w:val="0"/>
              <w:adjustRightInd w:val="0"/>
              <w:ind w:left="360"/>
              <w:rPr>
                <w:color w:val="000000"/>
                <w:sz w:val="22"/>
              </w:rPr>
            </w:pPr>
          </w:p>
          <w:p w14:paraId="4128DB0B" w14:textId="77777777" w:rsidR="008F75B6" w:rsidRPr="001B09BB" w:rsidRDefault="008F75B6" w:rsidP="008F75B6">
            <w:pPr>
              <w:pStyle w:val="ListParagraph"/>
              <w:autoSpaceDE w:val="0"/>
              <w:autoSpaceDN w:val="0"/>
              <w:adjustRightInd w:val="0"/>
              <w:ind w:left="360"/>
              <w:rPr>
                <w:color w:val="000000"/>
                <w:sz w:val="22"/>
              </w:rPr>
            </w:pPr>
            <w:proofErr w:type="gramStart"/>
            <w:r w:rsidRPr="001B09BB">
              <w:rPr>
                <w:color w:val="000000"/>
                <w:sz w:val="22"/>
              </w:rPr>
              <w:t>Yes</w:t>
            </w:r>
            <w:proofErr w:type="gramEnd"/>
            <w:r w:rsidRPr="001B09BB">
              <w:rPr>
                <w:color w:val="000000"/>
                <w:sz w:val="22"/>
              </w:rPr>
              <w:t xml:space="preserve"> ________ </w:t>
            </w:r>
            <w:r w:rsidRPr="001B09BB">
              <w:rPr>
                <w:color w:val="000000"/>
                <w:sz w:val="22"/>
              </w:rPr>
              <w:tab/>
            </w:r>
            <w:r w:rsidRPr="001B09BB">
              <w:rPr>
                <w:color w:val="000000"/>
                <w:sz w:val="22"/>
              </w:rPr>
              <w:tab/>
              <w:t>No__________</w:t>
            </w:r>
          </w:p>
          <w:p w14:paraId="57680D09" w14:textId="77777777" w:rsidR="008F75B6" w:rsidRPr="001B09BB" w:rsidRDefault="008F75B6" w:rsidP="008F75B6">
            <w:pPr>
              <w:pStyle w:val="ListParagraph"/>
              <w:autoSpaceDE w:val="0"/>
              <w:autoSpaceDN w:val="0"/>
              <w:adjustRightInd w:val="0"/>
              <w:ind w:left="360"/>
              <w:rPr>
                <w:sz w:val="22"/>
                <w:shd w:val="clear" w:color="auto" w:fill="FFFFFF"/>
              </w:rPr>
            </w:pPr>
          </w:p>
          <w:p w14:paraId="54B1D056" w14:textId="77777777" w:rsidR="008F75B6" w:rsidRPr="001B09BB" w:rsidRDefault="008F75B6" w:rsidP="0051093C">
            <w:pPr>
              <w:autoSpaceDE w:val="0"/>
              <w:autoSpaceDN w:val="0"/>
              <w:adjustRightInd w:val="0"/>
              <w:rPr>
                <w:color w:val="000000"/>
                <w:sz w:val="22"/>
              </w:rPr>
            </w:pPr>
          </w:p>
        </w:tc>
      </w:tr>
    </w:tbl>
    <w:p w14:paraId="6AE2FC19" w14:textId="4980E95E" w:rsidR="00197016" w:rsidRPr="008A7D96" w:rsidRDefault="008F75B6" w:rsidP="00197016">
      <w:pPr>
        <w:pStyle w:val="ListParagraph"/>
        <w:rPr>
          <w:szCs w:val="24"/>
          <w:shd w:val="clear" w:color="auto" w:fill="FFFFFF"/>
        </w:rPr>
      </w:pPr>
      <w:r w:rsidRPr="008A7D96">
        <w:rPr>
          <w:szCs w:val="24"/>
          <w:shd w:val="clear" w:color="auto" w:fill="FFFFFF"/>
        </w:rPr>
        <w:tab/>
      </w:r>
      <w:r w:rsidRPr="008A7D96">
        <w:rPr>
          <w:szCs w:val="24"/>
          <w:shd w:val="clear" w:color="auto" w:fill="FFFFFF"/>
        </w:rPr>
        <w:tab/>
      </w:r>
      <w:r w:rsidRPr="008A7D96">
        <w:rPr>
          <w:szCs w:val="24"/>
          <w:shd w:val="clear" w:color="auto" w:fill="FFFFFF"/>
        </w:rPr>
        <w:tab/>
      </w:r>
      <w:r w:rsidRPr="008A7D96">
        <w:rPr>
          <w:szCs w:val="24"/>
          <w:shd w:val="clear" w:color="auto" w:fill="FFFFFF"/>
        </w:rPr>
        <w:tab/>
      </w:r>
    </w:p>
    <w:p w14:paraId="39F65F30" w14:textId="77777777" w:rsidR="00197016" w:rsidRPr="008A7D96" w:rsidRDefault="00197016" w:rsidP="00197016">
      <w:pPr>
        <w:pStyle w:val="ListParagraph"/>
        <w:rPr>
          <w:szCs w:val="24"/>
          <w:shd w:val="clear" w:color="auto" w:fill="FFFFFF"/>
        </w:rPr>
      </w:pPr>
    </w:p>
    <w:p w14:paraId="79CF533F" w14:textId="77777777" w:rsidR="00F4149A" w:rsidRPr="008A7D96" w:rsidRDefault="00F4149A" w:rsidP="00F25F1C">
      <w:pPr>
        <w:pStyle w:val="ListParagraph"/>
        <w:autoSpaceDE w:val="0"/>
        <w:autoSpaceDN w:val="0"/>
        <w:adjustRightInd w:val="0"/>
        <w:ind w:left="360"/>
        <w:rPr>
          <w:szCs w:val="24"/>
          <w:shd w:val="clear" w:color="auto" w:fill="FFFFFF"/>
        </w:rPr>
      </w:pPr>
    </w:p>
    <w:p w14:paraId="161454A7" w14:textId="5673B87B" w:rsidR="008F75B6" w:rsidRPr="008A7D96" w:rsidRDefault="008F75B6">
      <w:pPr>
        <w:rPr>
          <w:szCs w:val="24"/>
          <w:shd w:val="clear" w:color="auto" w:fill="FFFFFF"/>
        </w:rPr>
      </w:pPr>
      <w:r w:rsidRPr="008A7D96">
        <w:rPr>
          <w:szCs w:val="24"/>
          <w:shd w:val="clear" w:color="auto" w:fill="FFFFFF"/>
        </w:rPr>
        <w:br w:type="page"/>
      </w:r>
    </w:p>
    <w:p w14:paraId="6E1E391F" w14:textId="77777777" w:rsidR="00643BE4" w:rsidRPr="008A7D96" w:rsidRDefault="00643BE4" w:rsidP="00643BE4">
      <w:pPr>
        <w:autoSpaceDE w:val="0"/>
        <w:autoSpaceDN w:val="0"/>
        <w:adjustRightInd w:val="0"/>
        <w:rPr>
          <w:szCs w:val="24"/>
          <w:shd w:val="clear" w:color="auto" w:fill="FFFFFF"/>
        </w:rPr>
      </w:pPr>
    </w:p>
    <w:p w14:paraId="7FD78427" w14:textId="77777777" w:rsidR="00643BE4" w:rsidRPr="008A7D96" w:rsidRDefault="00643BE4" w:rsidP="00643BE4">
      <w:pPr>
        <w:autoSpaceDE w:val="0"/>
        <w:autoSpaceDN w:val="0"/>
        <w:adjustRightInd w:val="0"/>
        <w:rPr>
          <w:szCs w:val="24"/>
          <w:shd w:val="clear" w:color="auto" w:fill="FFFFFF"/>
        </w:rPr>
      </w:pPr>
    </w:p>
    <w:p w14:paraId="3355655D" w14:textId="7E62962E" w:rsidR="00643BE4" w:rsidRPr="008A7D96" w:rsidRDefault="00904307" w:rsidP="00904307">
      <w:pPr>
        <w:autoSpaceDE w:val="0"/>
        <w:autoSpaceDN w:val="0"/>
        <w:adjustRightInd w:val="0"/>
        <w:jc w:val="center"/>
        <w:rPr>
          <w:szCs w:val="24"/>
          <w:shd w:val="clear" w:color="auto" w:fill="FFFFFF"/>
        </w:rPr>
      </w:pPr>
      <w:r w:rsidRPr="008A7D96">
        <w:rPr>
          <w:szCs w:val="24"/>
          <w:shd w:val="clear" w:color="auto" w:fill="FFFFFF"/>
        </w:rPr>
        <w:t>RATING</w:t>
      </w:r>
    </w:p>
    <w:p w14:paraId="4E9A171D" w14:textId="77777777" w:rsidR="00904307" w:rsidRPr="008A7D96" w:rsidRDefault="00904307" w:rsidP="00904307">
      <w:pPr>
        <w:autoSpaceDE w:val="0"/>
        <w:autoSpaceDN w:val="0"/>
        <w:adjustRightInd w:val="0"/>
        <w:jc w:val="center"/>
        <w:rPr>
          <w:szCs w:val="24"/>
          <w:shd w:val="clear" w:color="auto" w:fill="FFFFFF"/>
        </w:rPr>
      </w:pPr>
    </w:p>
    <w:tbl>
      <w:tblPr>
        <w:tblStyle w:val="TableGrid"/>
        <w:tblW w:w="0" w:type="auto"/>
        <w:tblLook w:val="04A0" w:firstRow="1" w:lastRow="0" w:firstColumn="1" w:lastColumn="0" w:noHBand="0" w:noVBand="1"/>
      </w:tblPr>
      <w:tblGrid>
        <w:gridCol w:w="483"/>
        <w:gridCol w:w="6718"/>
        <w:gridCol w:w="1190"/>
        <w:gridCol w:w="959"/>
      </w:tblGrid>
      <w:tr w:rsidR="00FA5DDD" w:rsidRPr="008A7D96" w14:paraId="12C3A98B" w14:textId="77777777" w:rsidTr="007E45FA">
        <w:tc>
          <w:tcPr>
            <w:tcW w:w="483" w:type="dxa"/>
          </w:tcPr>
          <w:p w14:paraId="6596CA91" w14:textId="77777777" w:rsidR="00FA5DDD" w:rsidRPr="008A7D96" w:rsidRDefault="00FA5DDD" w:rsidP="002E536B">
            <w:pPr>
              <w:autoSpaceDE w:val="0"/>
              <w:autoSpaceDN w:val="0"/>
              <w:adjustRightInd w:val="0"/>
              <w:rPr>
                <w:szCs w:val="24"/>
                <w:shd w:val="clear" w:color="auto" w:fill="FFFFFF"/>
              </w:rPr>
            </w:pPr>
          </w:p>
        </w:tc>
        <w:tc>
          <w:tcPr>
            <w:tcW w:w="6718" w:type="dxa"/>
          </w:tcPr>
          <w:p w14:paraId="3BB40990" w14:textId="3F48C412" w:rsidR="00FA5DDD" w:rsidRPr="008A7D96" w:rsidRDefault="00FA5DDD" w:rsidP="002E536B">
            <w:pPr>
              <w:autoSpaceDE w:val="0"/>
              <w:autoSpaceDN w:val="0"/>
              <w:adjustRightInd w:val="0"/>
              <w:rPr>
                <w:szCs w:val="24"/>
                <w:shd w:val="clear" w:color="auto" w:fill="FFFFFF"/>
              </w:rPr>
            </w:pPr>
          </w:p>
        </w:tc>
        <w:tc>
          <w:tcPr>
            <w:tcW w:w="1190" w:type="dxa"/>
          </w:tcPr>
          <w:p w14:paraId="5D41853F" w14:textId="77777777" w:rsidR="00FA5DDD" w:rsidRPr="008A7D96" w:rsidRDefault="00FA5DDD" w:rsidP="00904307">
            <w:pPr>
              <w:autoSpaceDE w:val="0"/>
              <w:autoSpaceDN w:val="0"/>
              <w:adjustRightInd w:val="0"/>
              <w:jc w:val="center"/>
              <w:rPr>
                <w:szCs w:val="24"/>
                <w:shd w:val="clear" w:color="auto" w:fill="FFFFFF"/>
              </w:rPr>
            </w:pPr>
            <w:r w:rsidRPr="008A7D96">
              <w:rPr>
                <w:szCs w:val="24"/>
                <w:shd w:val="clear" w:color="auto" w:fill="FFFFFF"/>
              </w:rPr>
              <w:t>Available</w:t>
            </w:r>
          </w:p>
          <w:p w14:paraId="4B6B5CB7" w14:textId="4B25E6C7" w:rsidR="00FA5DDD" w:rsidRPr="008A7D96" w:rsidRDefault="00FA5DDD" w:rsidP="00904307">
            <w:pPr>
              <w:autoSpaceDE w:val="0"/>
              <w:autoSpaceDN w:val="0"/>
              <w:adjustRightInd w:val="0"/>
              <w:jc w:val="center"/>
              <w:rPr>
                <w:szCs w:val="24"/>
                <w:shd w:val="clear" w:color="auto" w:fill="FFFFFF"/>
              </w:rPr>
            </w:pPr>
            <w:r w:rsidRPr="008A7D96">
              <w:rPr>
                <w:szCs w:val="24"/>
                <w:shd w:val="clear" w:color="auto" w:fill="FFFFFF"/>
              </w:rPr>
              <w:t>Points</w:t>
            </w:r>
          </w:p>
        </w:tc>
        <w:tc>
          <w:tcPr>
            <w:tcW w:w="959" w:type="dxa"/>
          </w:tcPr>
          <w:p w14:paraId="1942E2F7" w14:textId="493362BD" w:rsidR="007E45FA" w:rsidRPr="008A7D96" w:rsidRDefault="007E45FA" w:rsidP="00904307">
            <w:pPr>
              <w:autoSpaceDE w:val="0"/>
              <w:autoSpaceDN w:val="0"/>
              <w:adjustRightInd w:val="0"/>
              <w:jc w:val="center"/>
              <w:rPr>
                <w:szCs w:val="24"/>
                <w:shd w:val="clear" w:color="auto" w:fill="FFFFFF"/>
              </w:rPr>
            </w:pPr>
            <w:r w:rsidRPr="008A7D96">
              <w:rPr>
                <w:szCs w:val="24"/>
                <w:shd w:val="clear" w:color="auto" w:fill="FFFFFF"/>
              </w:rPr>
              <w:t>Rater</w:t>
            </w:r>
          </w:p>
          <w:p w14:paraId="04DFA4D8" w14:textId="43FE9910" w:rsidR="00FA5DDD" w:rsidRPr="008A7D96" w:rsidRDefault="00FA5DDD" w:rsidP="00904307">
            <w:pPr>
              <w:autoSpaceDE w:val="0"/>
              <w:autoSpaceDN w:val="0"/>
              <w:adjustRightInd w:val="0"/>
              <w:jc w:val="center"/>
              <w:rPr>
                <w:szCs w:val="24"/>
                <w:shd w:val="clear" w:color="auto" w:fill="FFFFFF"/>
              </w:rPr>
            </w:pPr>
            <w:r w:rsidRPr="008A7D96">
              <w:rPr>
                <w:szCs w:val="24"/>
                <w:shd w:val="clear" w:color="auto" w:fill="FFFFFF"/>
              </w:rPr>
              <w:t>Score</w:t>
            </w:r>
          </w:p>
        </w:tc>
      </w:tr>
      <w:tr w:rsidR="003F2446" w:rsidRPr="008A7D96" w14:paraId="1B88A46A" w14:textId="77777777" w:rsidTr="007E45FA">
        <w:tc>
          <w:tcPr>
            <w:tcW w:w="483" w:type="dxa"/>
          </w:tcPr>
          <w:p w14:paraId="55F9E39B" w14:textId="641832AC" w:rsidR="003F2446" w:rsidRPr="008A7D96" w:rsidRDefault="003F2446" w:rsidP="002E536B">
            <w:pPr>
              <w:autoSpaceDE w:val="0"/>
              <w:autoSpaceDN w:val="0"/>
              <w:adjustRightInd w:val="0"/>
              <w:rPr>
                <w:szCs w:val="24"/>
                <w:shd w:val="clear" w:color="auto" w:fill="FFFFFF"/>
              </w:rPr>
            </w:pPr>
            <w:r w:rsidRPr="008A7D96">
              <w:rPr>
                <w:szCs w:val="24"/>
                <w:shd w:val="clear" w:color="auto" w:fill="FFFFFF"/>
              </w:rPr>
              <w:t>1</w:t>
            </w:r>
          </w:p>
        </w:tc>
        <w:tc>
          <w:tcPr>
            <w:tcW w:w="6718" w:type="dxa"/>
          </w:tcPr>
          <w:p w14:paraId="29D5C6E2" w14:textId="77777777" w:rsidR="003F2446" w:rsidRPr="008A7D96" w:rsidRDefault="003F2446" w:rsidP="002E536B">
            <w:pPr>
              <w:autoSpaceDE w:val="0"/>
              <w:autoSpaceDN w:val="0"/>
              <w:adjustRightInd w:val="0"/>
              <w:rPr>
                <w:szCs w:val="24"/>
                <w:shd w:val="clear" w:color="auto" w:fill="FFFFFF"/>
              </w:rPr>
            </w:pPr>
            <w:r w:rsidRPr="008A7D96">
              <w:rPr>
                <w:szCs w:val="24"/>
                <w:shd w:val="clear" w:color="auto" w:fill="FFFFFF"/>
              </w:rPr>
              <w:t>Organizational Information</w:t>
            </w:r>
          </w:p>
          <w:p w14:paraId="4D279CEB" w14:textId="77777777" w:rsidR="003F2446" w:rsidRPr="008A7D96" w:rsidRDefault="003F2446" w:rsidP="002E536B">
            <w:pPr>
              <w:autoSpaceDE w:val="0"/>
              <w:autoSpaceDN w:val="0"/>
              <w:adjustRightInd w:val="0"/>
              <w:rPr>
                <w:szCs w:val="24"/>
                <w:shd w:val="clear" w:color="auto" w:fill="FFFFFF"/>
              </w:rPr>
            </w:pPr>
            <w:r w:rsidRPr="008A7D96">
              <w:rPr>
                <w:szCs w:val="24"/>
                <w:shd w:val="clear" w:color="auto" w:fill="FFFFFF"/>
              </w:rPr>
              <w:t>See part A – proposer has the credentials and staff to be able to deliver the services</w:t>
            </w:r>
          </w:p>
          <w:p w14:paraId="6E9D85AD" w14:textId="459C835A" w:rsidR="003F2446" w:rsidRPr="008A7D96" w:rsidRDefault="003F2446" w:rsidP="002E536B">
            <w:pPr>
              <w:autoSpaceDE w:val="0"/>
              <w:autoSpaceDN w:val="0"/>
              <w:adjustRightInd w:val="0"/>
              <w:rPr>
                <w:szCs w:val="24"/>
                <w:shd w:val="clear" w:color="auto" w:fill="FFFFFF"/>
              </w:rPr>
            </w:pPr>
          </w:p>
        </w:tc>
        <w:tc>
          <w:tcPr>
            <w:tcW w:w="1190" w:type="dxa"/>
          </w:tcPr>
          <w:p w14:paraId="2C1E2BEB" w14:textId="528D86DA" w:rsidR="003F2446" w:rsidRPr="008A7D96" w:rsidRDefault="003F2446" w:rsidP="00904307">
            <w:pPr>
              <w:autoSpaceDE w:val="0"/>
              <w:autoSpaceDN w:val="0"/>
              <w:adjustRightInd w:val="0"/>
              <w:jc w:val="center"/>
              <w:rPr>
                <w:szCs w:val="24"/>
                <w:shd w:val="clear" w:color="auto" w:fill="FFFFFF"/>
              </w:rPr>
            </w:pPr>
            <w:r w:rsidRPr="008A7D96">
              <w:rPr>
                <w:szCs w:val="24"/>
                <w:shd w:val="clear" w:color="auto" w:fill="FFFFFF"/>
              </w:rPr>
              <w:t>10</w:t>
            </w:r>
          </w:p>
        </w:tc>
        <w:tc>
          <w:tcPr>
            <w:tcW w:w="959" w:type="dxa"/>
          </w:tcPr>
          <w:p w14:paraId="1C87A9C5" w14:textId="77777777" w:rsidR="003F2446" w:rsidRPr="008A7D96" w:rsidRDefault="003F2446" w:rsidP="00904307">
            <w:pPr>
              <w:autoSpaceDE w:val="0"/>
              <w:autoSpaceDN w:val="0"/>
              <w:adjustRightInd w:val="0"/>
              <w:jc w:val="center"/>
              <w:rPr>
                <w:szCs w:val="24"/>
                <w:shd w:val="clear" w:color="auto" w:fill="FFFFFF"/>
              </w:rPr>
            </w:pPr>
          </w:p>
        </w:tc>
      </w:tr>
      <w:tr w:rsidR="00FA5DDD" w:rsidRPr="008A7D96" w14:paraId="4A699322" w14:textId="77777777" w:rsidTr="007E45FA">
        <w:tc>
          <w:tcPr>
            <w:tcW w:w="483" w:type="dxa"/>
          </w:tcPr>
          <w:p w14:paraId="68007729" w14:textId="535FDA0E" w:rsidR="00FA5DDD" w:rsidRPr="008A7D96" w:rsidRDefault="007E45FA" w:rsidP="002E536B">
            <w:pPr>
              <w:autoSpaceDE w:val="0"/>
              <w:autoSpaceDN w:val="0"/>
              <w:adjustRightInd w:val="0"/>
              <w:rPr>
                <w:color w:val="000000"/>
                <w:szCs w:val="24"/>
              </w:rPr>
            </w:pPr>
            <w:r w:rsidRPr="008A7D96">
              <w:rPr>
                <w:color w:val="000000"/>
                <w:szCs w:val="24"/>
              </w:rPr>
              <w:t>1</w:t>
            </w:r>
          </w:p>
        </w:tc>
        <w:tc>
          <w:tcPr>
            <w:tcW w:w="6718" w:type="dxa"/>
          </w:tcPr>
          <w:p w14:paraId="22DF5123" w14:textId="64E60952" w:rsidR="00FA5DDD" w:rsidRPr="008A7D96" w:rsidRDefault="00FA5DDD" w:rsidP="002E536B">
            <w:pPr>
              <w:autoSpaceDE w:val="0"/>
              <w:autoSpaceDN w:val="0"/>
              <w:adjustRightInd w:val="0"/>
              <w:rPr>
                <w:color w:val="000000"/>
                <w:szCs w:val="24"/>
              </w:rPr>
            </w:pPr>
            <w:r w:rsidRPr="008A7D96">
              <w:rPr>
                <w:color w:val="000000"/>
                <w:szCs w:val="24"/>
              </w:rPr>
              <w:t>Proposer organization and staff qualifications</w:t>
            </w:r>
          </w:p>
          <w:p w14:paraId="2F1127FE" w14:textId="77777777" w:rsidR="00FA5DDD" w:rsidRPr="008A7D96" w:rsidRDefault="00FA5DDD" w:rsidP="002E536B">
            <w:pPr>
              <w:autoSpaceDE w:val="0"/>
              <w:autoSpaceDN w:val="0"/>
              <w:adjustRightInd w:val="0"/>
              <w:rPr>
                <w:color w:val="000000"/>
                <w:szCs w:val="24"/>
              </w:rPr>
            </w:pPr>
            <w:r w:rsidRPr="008A7D96">
              <w:rPr>
                <w:color w:val="000000"/>
                <w:szCs w:val="24"/>
              </w:rPr>
              <w:t>(Also refer to resumes included with proposal response)</w:t>
            </w:r>
          </w:p>
          <w:p w14:paraId="774C0060" w14:textId="4C13E267" w:rsidR="00FA5DDD" w:rsidRPr="008A7D96" w:rsidRDefault="00FA5DDD" w:rsidP="002E536B">
            <w:pPr>
              <w:autoSpaceDE w:val="0"/>
              <w:autoSpaceDN w:val="0"/>
              <w:adjustRightInd w:val="0"/>
              <w:rPr>
                <w:szCs w:val="24"/>
                <w:shd w:val="clear" w:color="auto" w:fill="FFFFFF"/>
              </w:rPr>
            </w:pPr>
          </w:p>
        </w:tc>
        <w:tc>
          <w:tcPr>
            <w:tcW w:w="1190" w:type="dxa"/>
          </w:tcPr>
          <w:p w14:paraId="10BA8C73" w14:textId="03C64D6B" w:rsidR="00FA5DDD" w:rsidRPr="008A7D96" w:rsidRDefault="008F75B6" w:rsidP="00904307">
            <w:pPr>
              <w:autoSpaceDE w:val="0"/>
              <w:autoSpaceDN w:val="0"/>
              <w:adjustRightInd w:val="0"/>
              <w:jc w:val="center"/>
              <w:rPr>
                <w:szCs w:val="24"/>
                <w:shd w:val="clear" w:color="auto" w:fill="FFFFFF"/>
              </w:rPr>
            </w:pPr>
            <w:r w:rsidRPr="008A7D96">
              <w:rPr>
                <w:szCs w:val="24"/>
                <w:shd w:val="clear" w:color="auto" w:fill="FFFFFF"/>
              </w:rPr>
              <w:t>1</w:t>
            </w:r>
            <w:r w:rsidR="003F2446" w:rsidRPr="008A7D96">
              <w:rPr>
                <w:szCs w:val="24"/>
                <w:shd w:val="clear" w:color="auto" w:fill="FFFFFF"/>
              </w:rPr>
              <w:t>0</w:t>
            </w:r>
          </w:p>
        </w:tc>
        <w:tc>
          <w:tcPr>
            <w:tcW w:w="959" w:type="dxa"/>
          </w:tcPr>
          <w:p w14:paraId="39B75CA2" w14:textId="70D0AE45" w:rsidR="00FA5DDD" w:rsidRPr="008A7D96" w:rsidRDefault="00FA5DDD" w:rsidP="00904307">
            <w:pPr>
              <w:autoSpaceDE w:val="0"/>
              <w:autoSpaceDN w:val="0"/>
              <w:adjustRightInd w:val="0"/>
              <w:jc w:val="center"/>
              <w:rPr>
                <w:szCs w:val="24"/>
                <w:shd w:val="clear" w:color="auto" w:fill="FFFFFF"/>
              </w:rPr>
            </w:pPr>
          </w:p>
        </w:tc>
      </w:tr>
      <w:tr w:rsidR="00FA5DDD" w:rsidRPr="008A7D96" w14:paraId="1DAD347F" w14:textId="77777777" w:rsidTr="007E45FA">
        <w:tc>
          <w:tcPr>
            <w:tcW w:w="483" w:type="dxa"/>
          </w:tcPr>
          <w:p w14:paraId="11E0CF13" w14:textId="426DE106" w:rsidR="00FA5DDD" w:rsidRPr="008A7D96" w:rsidRDefault="007E45FA" w:rsidP="002E536B">
            <w:pPr>
              <w:autoSpaceDE w:val="0"/>
              <w:autoSpaceDN w:val="0"/>
              <w:adjustRightInd w:val="0"/>
              <w:rPr>
                <w:szCs w:val="24"/>
                <w:shd w:val="clear" w:color="auto" w:fill="FFFFFF"/>
              </w:rPr>
            </w:pPr>
            <w:r w:rsidRPr="008A7D96">
              <w:rPr>
                <w:szCs w:val="24"/>
                <w:shd w:val="clear" w:color="auto" w:fill="FFFFFF"/>
              </w:rPr>
              <w:t>2</w:t>
            </w:r>
          </w:p>
        </w:tc>
        <w:tc>
          <w:tcPr>
            <w:tcW w:w="6718" w:type="dxa"/>
          </w:tcPr>
          <w:p w14:paraId="28B147C0" w14:textId="74E86111" w:rsidR="00FA5DDD" w:rsidRPr="008A7D96" w:rsidRDefault="00FA5DDD" w:rsidP="002E536B">
            <w:pPr>
              <w:autoSpaceDE w:val="0"/>
              <w:autoSpaceDN w:val="0"/>
              <w:adjustRightInd w:val="0"/>
              <w:rPr>
                <w:szCs w:val="24"/>
                <w:shd w:val="clear" w:color="auto" w:fill="FFFFFF"/>
              </w:rPr>
            </w:pPr>
            <w:r w:rsidRPr="008A7D96">
              <w:rPr>
                <w:szCs w:val="24"/>
                <w:shd w:val="clear" w:color="auto" w:fill="FFFFFF"/>
              </w:rPr>
              <w:t xml:space="preserve">Proposer’s experience </w:t>
            </w:r>
            <w:r w:rsidRPr="008A7D96">
              <w:rPr>
                <w:color w:val="000000"/>
                <w:szCs w:val="24"/>
              </w:rPr>
              <w:t>in program and/or fiscal monitoring of federal and state funded grant programs</w:t>
            </w:r>
            <w:r w:rsidRPr="008A7D96">
              <w:rPr>
                <w:szCs w:val="24"/>
                <w:shd w:val="clear" w:color="auto" w:fill="FFFFFF"/>
              </w:rPr>
              <w:t>.</w:t>
            </w:r>
          </w:p>
          <w:p w14:paraId="43410330" w14:textId="77777777" w:rsidR="00FA5DDD" w:rsidRPr="008A7D96" w:rsidRDefault="00FA5DDD" w:rsidP="002E536B">
            <w:pPr>
              <w:autoSpaceDE w:val="0"/>
              <w:autoSpaceDN w:val="0"/>
              <w:adjustRightInd w:val="0"/>
              <w:rPr>
                <w:szCs w:val="24"/>
                <w:shd w:val="clear" w:color="auto" w:fill="FFFFFF"/>
              </w:rPr>
            </w:pPr>
          </w:p>
          <w:p w14:paraId="4F3E68DA" w14:textId="5F7EE0C6" w:rsidR="00FA5DDD" w:rsidRPr="008A7D96" w:rsidRDefault="00FA5DDD" w:rsidP="002E536B">
            <w:pPr>
              <w:autoSpaceDE w:val="0"/>
              <w:autoSpaceDN w:val="0"/>
              <w:adjustRightInd w:val="0"/>
              <w:rPr>
                <w:szCs w:val="24"/>
                <w:shd w:val="clear" w:color="auto" w:fill="FFFFFF"/>
              </w:rPr>
            </w:pPr>
            <w:r w:rsidRPr="008A7D96">
              <w:rPr>
                <w:szCs w:val="24"/>
                <w:shd w:val="clear" w:color="auto" w:fill="FFFFFF"/>
              </w:rPr>
              <w:t>Maximum points for sub-state level experience</w:t>
            </w:r>
            <w:r w:rsidR="007E45FA" w:rsidRPr="008A7D96">
              <w:rPr>
                <w:szCs w:val="24"/>
                <w:shd w:val="clear" w:color="auto" w:fill="FFFFFF"/>
              </w:rPr>
              <w:t xml:space="preserve"> including sub-recipient monitoring</w:t>
            </w:r>
          </w:p>
        </w:tc>
        <w:tc>
          <w:tcPr>
            <w:tcW w:w="1190" w:type="dxa"/>
          </w:tcPr>
          <w:p w14:paraId="350DDC41" w14:textId="0A4E39E0" w:rsidR="00FA5DDD" w:rsidRPr="008A7D96" w:rsidRDefault="008F75B6" w:rsidP="00904307">
            <w:pPr>
              <w:autoSpaceDE w:val="0"/>
              <w:autoSpaceDN w:val="0"/>
              <w:adjustRightInd w:val="0"/>
              <w:jc w:val="center"/>
              <w:rPr>
                <w:szCs w:val="24"/>
                <w:shd w:val="clear" w:color="auto" w:fill="FFFFFF"/>
              </w:rPr>
            </w:pPr>
            <w:r w:rsidRPr="008A7D96">
              <w:rPr>
                <w:szCs w:val="24"/>
                <w:shd w:val="clear" w:color="auto" w:fill="FFFFFF"/>
              </w:rPr>
              <w:t>1</w:t>
            </w:r>
            <w:r w:rsidR="003F2446" w:rsidRPr="008A7D96">
              <w:rPr>
                <w:szCs w:val="24"/>
                <w:shd w:val="clear" w:color="auto" w:fill="FFFFFF"/>
              </w:rPr>
              <w:t>0</w:t>
            </w:r>
          </w:p>
        </w:tc>
        <w:tc>
          <w:tcPr>
            <w:tcW w:w="959" w:type="dxa"/>
          </w:tcPr>
          <w:p w14:paraId="28494372" w14:textId="5FAAC329" w:rsidR="00FA5DDD" w:rsidRPr="008A7D96" w:rsidRDefault="00FA5DDD" w:rsidP="00904307">
            <w:pPr>
              <w:autoSpaceDE w:val="0"/>
              <w:autoSpaceDN w:val="0"/>
              <w:adjustRightInd w:val="0"/>
              <w:jc w:val="center"/>
              <w:rPr>
                <w:szCs w:val="24"/>
                <w:shd w:val="clear" w:color="auto" w:fill="FFFFFF"/>
              </w:rPr>
            </w:pPr>
          </w:p>
        </w:tc>
      </w:tr>
      <w:tr w:rsidR="00FA5DDD" w:rsidRPr="008A7D96" w14:paraId="1996B3DC" w14:textId="77777777" w:rsidTr="007E45FA">
        <w:tc>
          <w:tcPr>
            <w:tcW w:w="483" w:type="dxa"/>
          </w:tcPr>
          <w:p w14:paraId="35489699" w14:textId="0C5E7082" w:rsidR="00FA5DDD" w:rsidRPr="008A7D96" w:rsidRDefault="007E45FA" w:rsidP="002E536B">
            <w:pPr>
              <w:autoSpaceDE w:val="0"/>
              <w:autoSpaceDN w:val="0"/>
              <w:adjustRightInd w:val="0"/>
              <w:rPr>
                <w:szCs w:val="24"/>
                <w:shd w:val="clear" w:color="auto" w:fill="FFFFFF"/>
              </w:rPr>
            </w:pPr>
            <w:r w:rsidRPr="008A7D96">
              <w:rPr>
                <w:szCs w:val="24"/>
                <w:shd w:val="clear" w:color="auto" w:fill="FFFFFF"/>
              </w:rPr>
              <w:t>3</w:t>
            </w:r>
          </w:p>
        </w:tc>
        <w:tc>
          <w:tcPr>
            <w:tcW w:w="6718" w:type="dxa"/>
          </w:tcPr>
          <w:p w14:paraId="446F2A0C" w14:textId="7874D627" w:rsidR="00FA5DDD" w:rsidRPr="008A7D96" w:rsidRDefault="00FA5DDD" w:rsidP="002E536B">
            <w:pPr>
              <w:autoSpaceDE w:val="0"/>
              <w:autoSpaceDN w:val="0"/>
              <w:adjustRightInd w:val="0"/>
              <w:rPr>
                <w:szCs w:val="24"/>
                <w:shd w:val="clear" w:color="auto" w:fill="FFFFFF"/>
              </w:rPr>
            </w:pPr>
            <w:r w:rsidRPr="008A7D96">
              <w:rPr>
                <w:szCs w:val="24"/>
                <w:shd w:val="clear" w:color="auto" w:fill="FFFFFF"/>
              </w:rPr>
              <w:t>Experience / familiarity with 2 CFR 200 regulatory grant requirements</w:t>
            </w:r>
          </w:p>
          <w:p w14:paraId="30943EAF" w14:textId="77777777" w:rsidR="00FA5DDD" w:rsidRPr="008A7D96" w:rsidRDefault="00FA5DDD" w:rsidP="002E536B">
            <w:pPr>
              <w:autoSpaceDE w:val="0"/>
              <w:autoSpaceDN w:val="0"/>
              <w:adjustRightInd w:val="0"/>
              <w:rPr>
                <w:szCs w:val="24"/>
                <w:shd w:val="clear" w:color="auto" w:fill="FFFFFF"/>
              </w:rPr>
            </w:pPr>
          </w:p>
        </w:tc>
        <w:tc>
          <w:tcPr>
            <w:tcW w:w="1190" w:type="dxa"/>
          </w:tcPr>
          <w:p w14:paraId="51AF25F8" w14:textId="66D63450" w:rsidR="00FA5DDD" w:rsidRPr="008A7D96" w:rsidRDefault="007E45FA" w:rsidP="00904307">
            <w:pPr>
              <w:autoSpaceDE w:val="0"/>
              <w:autoSpaceDN w:val="0"/>
              <w:adjustRightInd w:val="0"/>
              <w:jc w:val="center"/>
              <w:rPr>
                <w:szCs w:val="24"/>
                <w:shd w:val="clear" w:color="auto" w:fill="FFFFFF"/>
              </w:rPr>
            </w:pPr>
            <w:r w:rsidRPr="008A7D96">
              <w:rPr>
                <w:szCs w:val="24"/>
                <w:shd w:val="clear" w:color="auto" w:fill="FFFFFF"/>
              </w:rPr>
              <w:t>10</w:t>
            </w:r>
          </w:p>
        </w:tc>
        <w:tc>
          <w:tcPr>
            <w:tcW w:w="959" w:type="dxa"/>
          </w:tcPr>
          <w:p w14:paraId="423580B0" w14:textId="6FC773B7" w:rsidR="00FA5DDD" w:rsidRPr="008A7D96" w:rsidRDefault="00FA5DDD" w:rsidP="00904307">
            <w:pPr>
              <w:autoSpaceDE w:val="0"/>
              <w:autoSpaceDN w:val="0"/>
              <w:adjustRightInd w:val="0"/>
              <w:jc w:val="center"/>
              <w:rPr>
                <w:szCs w:val="24"/>
                <w:shd w:val="clear" w:color="auto" w:fill="FFFFFF"/>
              </w:rPr>
            </w:pPr>
          </w:p>
        </w:tc>
      </w:tr>
      <w:tr w:rsidR="00FA5DDD" w:rsidRPr="008A7D96" w14:paraId="04FAEBB4" w14:textId="77777777" w:rsidTr="007E45FA">
        <w:tc>
          <w:tcPr>
            <w:tcW w:w="483" w:type="dxa"/>
          </w:tcPr>
          <w:p w14:paraId="1990BDE1" w14:textId="1E0EF017" w:rsidR="00FA5DDD" w:rsidRPr="008A7D96" w:rsidRDefault="007E45FA" w:rsidP="002E536B">
            <w:pPr>
              <w:autoSpaceDE w:val="0"/>
              <w:autoSpaceDN w:val="0"/>
              <w:adjustRightInd w:val="0"/>
              <w:rPr>
                <w:szCs w:val="24"/>
                <w:shd w:val="clear" w:color="auto" w:fill="FFFFFF"/>
              </w:rPr>
            </w:pPr>
            <w:r w:rsidRPr="008A7D96">
              <w:rPr>
                <w:szCs w:val="24"/>
                <w:shd w:val="clear" w:color="auto" w:fill="FFFFFF"/>
              </w:rPr>
              <w:t>4</w:t>
            </w:r>
          </w:p>
        </w:tc>
        <w:tc>
          <w:tcPr>
            <w:tcW w:w="6718" w:type="dxa"/>
          </w:tcPr>
          <w:p w14:paraId="4450D8B3" w14:textId="551B3898" w:rsidR="00FA5DDD" w:rsidRPr="008A7D96" w:rsidRDefault="00FA5DDD" w:rsidP="002E536B">
            <w:pPr>
              <w:autoSpaceDE w:val="0"/>
              <w:autoSpaceDN w:val="0"/>
              <w:adjustRightInd w:val="0"/>
              <w:rPr>
                <w:szCs w:val="24"/>
                <w:shd w:val="clear" w:color="auto" w:fill="FFFFFF"/>
              </w:rPr>
            </w:pPr>
            <w:r w:rsidRPr="008A7D96">
              <w:rPr>
                <w:szCs w:val="24"/>
                <w:shd w:val="clear" w:color="auto" w:fill="FFFFFF"/>
              </w:rPr>
              <w:t xml:space="preserve">Experience / familiarity with federal workforce and welfare grant programs </w:t>
            </w:r>
          </w:p>
          <w:p w14:paraId="4E50EAEF" w14:textId="77777777" w:rsidR="00FA5DDD" w:rsidRPr="008A7D96" w:rsidRDefault="00FA5DDD" w:rsidP="002E536B">
            <w:pPr>
              <w:autoSpaceDE w:val="0"/>
              <w:autoSpaceDN w:val="0"/>
              <w:adjustRightInd w:val="0"/>
              <w:rPr>
                <w:szCs w:val="24"/>
                <w:shd w:val="clear" w:color="auto" w:fill="FFFFFF"/>
              </w:rPr>
            </w:pPr>
          </w:p>
        </w:tc>
        <w:tc>
          <w:tcPr>
            <w:tcW w:w="1190" w:type="dxa"/>
          </w:tcPr>
          <w:p w14:paraId="77C7A248" w14:textId="733EAA63" w:rsidR="00FA5DDD" w:rsidRPr="008A7D96" w:rsidRDefault="007E45FA" w:rsidP="00904307">
            <w:pPr>
              <w:autoSpaceDE w:val="0"/>
              <w:autoSpaceDN w:val="0"/>
              <w:adjustRightInd w:val="0"/>
              <w:jc w:val="center"/>
              <w:rPr>
                <w:szCs w:val="24"/>
                <w:shd w:val="clear" w:color="auto" w:fill="FFFFFF"/>
              </w:rPr>
            </w:pPr>
            <w:r w:rsidRPr="008A7D96">
              <w:rPr>
                <w:szCs w:val="24"/>
                <w:shd w:val="clear" w:color="auto" w:fill="FFFFFF"/>
              </w:rPr>
              <w:t>10</w:t>
            </w:r>
          </w:p>
        </w:tc>
        <w:tc>
          <w:tcPr>
            <w:tcW w:w="959" w:type="dxa"/>
          </w:tcPr>
          <w:p w14:paraId="1151AA32" w14:textId="475089EA" w:rsidR="00FA5DDD" w:rsidRPr="008A7D96" w:rsidRDefault="00FA5DDD" w:rsidP="00904307">
            <w:pPr>
              <w:autoSpaceDE w:val="0"/>
              <w:autoSpaceDN w:val="0"/>
              <w:adjustRightInd w:val="0"/>
              <w:jc w:val="center"/>
              <w:rPr>
                <w:szCs w:val="24"/>
                <w:shd w:val="clear" w:color="auto" w:fill="FFFFFF"/>
              </w:rPr>
            </w:pPr>
          </w:p>
        </w:tc>
      </w:tr>
      <w:tr w:rsidR="00FA5DDD" w:rsidRPr="008A7D96" w14:paraId="646C0F21" w14:textId="77777777" w:rsidTr="007E45FA">
        <w:tc>
          <w:tcPr>
            <w:tcW w:w="483" w:type="dxa"/>
          </w:tcPr>
          <w:p w14:paraId="52F271C5" w14:textId="3E1D530F" w:rsidR="00FA5DDD" w:rsidRPr="008A7D96" w:rsidRDefault="007E45FA" w:rsidP="002E536B">
            <w:pPr>
              <w:autoSpaceDE w:val="0"/>
              <w:autoSpaceDN w:val="0"/>
              <w:adjustRightInd w:val="0"/>
              <w:rPr>
                <w:szCs w:val="24"/>
                <w:shd w:val="clear" w:color="auto" w:fill="FFFFFF"/>
              </w:rPr>
            </w:pPr>
            <w:r w:rsidRPr="008A7D96">
              <w:rPr>
                <w:szCs w:val="24"/>
                <w:shd w:val="clear" w:color="auto" w:fill="FFFFFF"/>
              </w:rPr>
              <w:t>5</w:t>
            </w:r>
          </w:p>
        </w:tc>
        <w:tc>
          <w:tcPr>
            <w:tcW w:w="6718" w:type="dxa"/>
          </w:tcPr>
          <w:p w14:paraId="66CA0862" w14:textId="60D127D8" w:rsidR="00FA5DDD" w:rsidRPr="008A7D96" w:rsidRDefault="00FA5DDD" w:rsidP="002E536B">
            <w:pPr>
              <w:autoSpaceDE w:val="0"/>
              <w:autoSpaceDN w:val="0"/>
              <w:adjustRightInd w:val="0"/>
              <w:rPr>
                <w:szCs w:val="24"/>
                <w:shd w:val="clear" w:color="auto" w:fill="FFFFFF"/>
              </w:rPr>
            </w:pPr>
            <w:r w:rsidRPr="008A7D96">
              <w:rPr>
                <w:szCs w:val="24"/>
                <w:shd w:val="clear" w:color="auto" w:fill="FFFFFF"/>
              </w:rPr>
              <w:t>Experience/familiarity with cost allocation and indirect costs</w:t>
            </w:r>
          </w:p>
        </w:tc>
        <w:tc>
          <w:tcPr>
            <w:tcW w:w="1190" w:type="dxa"/>
          </w:tcPr>
          <w:p w14:paraId="0ED6440E" w14:textId="77777777" w:rsidR="00FA5DDD" w:rsidRPr="008A7D96" w:rsidRDefault="007E45FA" w:rsidP="00904307">
            <w:pPr>
              <w:autoSpaceDE w:val="0"/>
              <w:autoSpaceDN w:val="0"/>
              <w:adjustRightInd w:val="0"/>
              <w:jc w:val="center"/>
              <w:rPr>
                <w:szCs w:val="24"/>
                <w:shd w:val="clear" w:color="auto" w:fill="FFFFFF"/>
              </w:rPr>
            </w:pPr>
            <w:r w:rsidRPr="008A7D96">
              <w:rPr>
                <w:szCs w:val="24"/>
                <w:shd w:val="clear" w:color="auto" w:fill="FFFFFF"/>
              </w:rPr>
              <w:t>5</w:t>
            </w:r>
          </w:p>
          <w:p w14:paraId="468EF51E" w14:textId="461B8642" w:rsidR="007E45FA" w:rsidRPr="008A7D96" w:rsidRDefault="007E45FA" w:rsidP="00904307">
            <w:pPr>
              <w:autoSpaceDE w:val="0"/>
              <w:autoSpaceDN w:val="0"/>
              <w:adjustRightInd w:val="0"/>
              <w:jc w:val="center"/>
              <w:rPr>
                <w:szCs w:val="24"/>
                <w:shd w:val="clear" w:color="auto" w:fill="FFFFFF"/>
              </w:rPr>
            </w:pPr>
          </w:p>
        </w:tc>
        <w:tc>
          <w:tcPr>
            <w:tcW w:w="959" w:type="dxa"/>
          </w:tcPr>
          <w:p w14:paraId="6FB095B4" w14:textId="40A9A0EA" w:rsidR="00FA5DDD" w:rsidRPr="008A7D96" w:rsidRDefault="00FA5DDD" w:rsidP="00904307">
            <w:pPr>
              <w:autoSpaceDE w:val="0"/>
              <w:autoSpaceDN w:val="0"/>
              <w:adjustRightInd w:val="0"/>
              <w:jc w:val="center"/>
              <w:rPr>
                <w:szCs w:val="24"/>
                <w:shd w:val="clear" w:color="auto" w:fill="FFFFFF"/>
              </w:rPr>
            </w:pPr>
          </w:p>
        </w:tc>
      </w:tr>
      <w:tr w:rsidR="00FA5DDD" w:rsidRPr="008A7D96" w14:paraId="02F32327" w14:textId="77777777" w:rsidTr="007E45FA">
        <w:tc>
          <w:tcPr>
            <w:tcW w:w="483" w:type="dxa"/>
          </w:tcPr>
          <w:p w14:paraId="2F7CADCD" w14:textId="060842D7" w:rsidR="00FA5DDD" w:rsidRPr="008A7D96" w:rsidRDefault="007E45FA" w:rsidP="002E536B">
            <w:pPr>
              <w:autoSpaceDE w:val="0"/>
              <w:autoSpaceDN w:val="0"/>
              <w:adjustRightInd w:val="0"/>
              <w:rPr>
                <w:szCs w:val="24"/>
                <w:shd w:val="clear" w:color="auto" w:fill="FFFFFF"/>
              </w:rPr>
            </w:pPr>
            <w:r w:rsidRPr="008A7D96">
              <w:rPr>
                <w:szCs w:val="24"/>
                <w:shd w:val="clear" w:color="auto" w:fill="FFFFFF"/>
              </w:rPr>
              <w:t>6</w:t>
            </w:r>
          </w:p>
        </w:tc>
        <w:tc>
          <w:tcPr>
            <w:tcW w:w="6718" w:type="dxa"/>
          </w:tcPr>
          <w:p w14:paraId="4234E90D" w14:textId="738D0125" w:rsidR="00FA5DDD" w:rsidRPr="008A7D96" w:rsidRDefault="00FA5DDD" w:rsidP="002E536B">
            <w:pPr>
              <w:autoSpaceDE w:val="0"/>
              <w:autoSpaceDN w:val="0"/>
              <w:adjustRightInd w:val="0"/>
              <w:rPr>
                <w:szCs w:val="24"/>
                <w:shd w:val="clear" w:color="auto" w:fill="FFFFFF"/>
              </w:rPr>
            </w:pPr>
            <w:r w:rsidRPr="008A7D96">
              <w:rPr>
                <w:szCs w:val="24"/>
                <w:shd w:val="clear" w:color="auto" w:fill="FFFFFF"/>
              </w:rPr>
              <w:t xml:space="preserve">A partner will be assigned to oversee the monitoring and to serve as a liaison with </w:t>
            </w:r>
            <w:r w:rsidR="00764F1F" w:rsidRPr="008A7D96">
              <w:rPr>
                <w:szCs w:val="24"/>
                <w:shd w:val="clear" w:color="auto" w:fill="FFFFFF"/>
              </w:rPr>
              <w:t>BCW</w:t>
            </w:r>
            <w:r w:rsidR="00C259DC">
              <w:rPr>
                <w:szCs w:val="24"/>
                <w:shd w:val="clear" w:color="auto" w:fill="FFFFFF"/>
              </w:rPr>
              <w:t>/</w:t>
            </w:r>
            <w:r w:rsidR="00764F1F" w:rsidRPr="008A7D96">
              <w:rPr>
                <w:szCs w:val="24"/>
                <w:shd w:val="clear" w:color="auto" w:fill="FFFFFF"/>
              </w:rPr>
              <w:t>Workforce</w:t>
            </w:r>
          </w:p>
        </w:tc>
        <w:tc>
          <w:tcPr>
            <w:tcW w:w="1190" w:type="dxa"/>
          </w:tcPr>
          <w:p w14:paraId="404951F6" w14:textId="7828DE73" w:rsidR="00FA5DDD" w:rsidRPr="008A7D96" w:rsidRDefault="008F75B6" w:rsidP="00904307">
            <w:pPr>
              <w:autoSpaceDE w:val="0"/>
              <w:autoSpaceDN w:val="0"/>
              <w:adjustRightInd w:val="0"/>
              <w:jc w:val="center"/>
              <w:rPr>
                <w:szCs w:val="24"/>
                <w:shd w:val="clear" w:color="auto" w:fill="FFFFFF"/>
              </w:rPr>
            </w:pPr>
            <w:r w:rsidRPr="008A7D96">
              <w:rPr>
                <w:szCs w:val="24"/>
                <w:shd w:val="clear" w:color="auto" w:fill="FFFFFF"/>
              </w:rPr>
              <w:t>5</w:t>
            </w:r>
          </w:p>
        </w:tc>
        <w:tc>
          <w:tcPr>
            <w:tcW w:w="959" w:type="dxa"/>
          </w:tcPr>
          <w:p w14:paraId="02DD6833" w14:textId="755E5E01" w:rsidR="00FA5DDD" w:rsidRPr="008A7D96" w:rsidRDefault="00FA5DDD" w:rsidP="00904307">
            <w:pPr>
              <w:autoSpaceDE w:val="0"/>
              <w:autoSpaceDN w:val="0"/>
              <w:adjustRightInd w:val="0"/>
              <w:jc w:val="center"/>
              <w:rPr>
                <w:szCs w:val="24"/>
                <w:shd w:val="clear" w:color="auto" w:fill="FFFFFF"/>
              </w:rPr>
            </w:pPr>
          </w:p>
        </w:tc>
      </w:tr>
      <w:tr w:rsidR="00FA5DDD" w:rsidRPr="008A7D96" w14:paraId="33B31A61" w14:textId="77777777" w:rsidTr="007E45FA">
        <w:tc>
          <w:tcPr>
            <w:tcW w:w="483" w:type="dxa"/>
          </w:tcPr>
          <w:p w14:paraId="56CE8969" w14:textId="05F8E429" w:rsidR="00FA5DDD" w:rsidRPr="008A7D96" w:rsidRDefault="007E45FA" w:rsidP="002E536B">
            <w:pPr>
              <w:autoSpaceDE w:val="0"/>
              <w:autoSpaceDN w:val="0"/>
              <w:adjustRightInd w:val="0"/>
              <w:rPr>
                <w:szCs w:val="24"/>
                <w:shd w:val="clear" w:color="auto" w:fill="FFFFFF"/>
              </w:rPr>
            </w:pPr>
            <w:r w:rsidRPr="008A7D96">
              <w:rPr>
                <w:szCs w:val="24"/>
                <w:shd w:val="clear" w:color="auto" w:fill="FFFFFF"/>
              </w:rPr>
              <w:t>7</w:t>
            </w:r>
          </w:p>
        </w:tc>
        <w:tc>
          <w:tcPr>
            <w:tcW w:w="6718" w:type="dxa"/>
          </w:tcPr>
          <w:p w14:paraId="40137E8D" w14:textId="5D245B47" w:rsidR="00FA5DDD" w:rsidRPr="008A7D96" w:rsidRDefault="00FA5DDD" w:rsidP="002E536B">
            <w:pPr>
              <w:autoSpaceDE w:val="0"/>
              <w:autoSpaceDN w:val="0"/>
              <w:adjustRightInd w:val="0"/>
              <w:rPr>
                <w:szCs w:val="24"/>
                <w:shd w:val="clear" w:color="auto" w:fill="FFFFFF"/>
              </w:rPr>
            </w:pPr>
            <w:r w:rsidRPr="008A7D96">
              <w:rPr>
                <w:szCs w:val="24"/>
                <w:shd w:val="clear" w:color="auto" w:fill="FFFFFF"/>
              </w:rPr>
              <w:t>Proposer has the experience and staff to review existing software related to the collection of program and fiscal information and to make recommendations for improvements</w:t>
            </w:r>
          </w:p>
        </w:tc>
        <w:tc>
          <w:tcPr>
            <w:tcW w:w="1190" w:type="dxa"/>
          </w:tcPr>
          <w:p w14:paraId="65E85FB8" w14:textId="03067D51" w:rsidR="00FA5DDD" w:rsidRPr="008A7D96" w:rsidRDefault="007E45FA" w:rsidP="00904307">
            <w:pPr>
              <w:autoSpaceDE w:val="0"/>
              <w:autoSpaceDN w:val="0"/>
              <w:adjustRightInd w:val="0"/>
              <w:jc w:val="center"/>
              <w:rPr>
                <w:szCs w:val="24"/>
                <w:shd w:val="clear" w:color="auto" w:fill="FFFFFF"/>
              </w:rPr>
            </w:pPr>
            <w:r w:rsidRPr="008A7D96">
              <w:rPr>
                <w:szCs w:val="24"/>
                <w:shd w:val="clear" w:color="auto" w:fill="FFFFFF"/>
              </w:rPr>
              <w:t>5</w:t>
            </w:r>
          </w:p>
        </w:tc>
        <w:tc>
          <w:tcPr>
            <w:tcW w:w="959" w:type="dxa"/>
          </w:tcPr>
          <w:p w14:paraId="46EAAB1C" w14:textId="57DA1F1C" w:rsidR="00FA5DDD" w:rsidRPr="008A7D96" w:rsidRDefault="00FA5DDD" w:rsidP="00904307">
            <w:pPr>
              <w:autoSpaceDE w:val="0"/>
              <w:autoSpaceDN w:val="0"/>
              <w:adjustRightInd w:val="0"/>
              <w:jc w:val="center"/>
              <w:rPr>
                <w:szCs w:val="24"/>
                <w:shd w:val="clear" w:color="auto" w:fill="FFFFFF"/>
              </w:rPr>
            </w:pPr>
          </w:p>
        </w:tc>
      </w:tr>
      <w:tr w:rsidR="00FA5DDD" w:rsidRPr="008A7D96" w14:paraId="4FC7736B" w14:textId="77777777" w:rsidTr="007E45FA">
        <w:tc>
          <w:tcPr>
            <w:tcW w:w="483" w:type="dxa"/>
          </w:tcPr>
          <w:p w14:paraId="0CDEC8C6" w14:textId="3855B942" w:rsidR="00FA5DDD" w:rsidRPr="008A7D96" w:rsidRDefault="007E45FA" w:rsidP="002E536B">
            <w:pPr>
              <w:autoSpaceDE w:val="0"/>
              <w:autoSpaceDN w:val="0"/>
              <w:adjustRightInd w:val="0"/>
              <w:rPr>
                <w:szCs w:val="24"/>
                <w:shd w:val="clear" w:color="auto" w:fill="FFFFFF"/>
              </w:rPr>
            </w:pPr>
            <w:r w:rsidRPr="008A7D96">
              <w:rPr>
                <w:szCs w:val="24"/>
                <w:shd w:val="clear" w:color="auto" w:fill="FFFFFF"/>
              </w:rPr>
              <w:t>8</w:t>
            </w:r>
          </w:p>
        </w:tc>
        <w:tc>
          <w:tcPr>
            <w:tcW w:w="6718" w:type="dxa"/>
          </w:tcPr>
          <w:p w14:paraId="6090238B" w14:textId="4C7A5A15" w:rsidR="00FA5DDD" w:rsidRPr="008A7D96" w:rsidRDefault="00FA5DDD" w:rsidP="002E536B">
            <w:pPr>
              <w:autoSpaceDE w:val="0"/>
              <w:autoSpaceDN w:val="0"/>
              <w:adjustRightInd w:val="0"/>
              <w:rPr>
                <w:szCs w:val="24"/>
                <w:shd w:val="clear" w:color="auto" w:fill="FFFFFF"/>
              </w:rPr>
            </w:pPr>
            <w:r w:rsidRPr="008A7D96">
              <w:rPr>
                <w:szCs w:val="24"/>
                <w:shd w:val="clear" w:color="auto" w:fill="FFFFFF"/>
              </w:rPr>
              <w:t>Sample size determination will result in a good cross section of records to be monitored</w:t>
            </w:r>
          </w:p>
        </w:tc>
        <w:tc>
          <w:tcPr>
            <w:tcW w:w="1190" w:type="dxa"/>
          </w:tcPr>
          <w:p w14:paraId="6D230AD8" w14:textId="4CFD8402" w:rsidR="00FA5DDD" w:rsidRPr="008A7D96" w:rsidRDefault="007E45FA" w:rsidP="00904307">
            <w:pPr>
              <w:autoSpaceDE w:val="0"/>
              <w:autoSpaceDN w:val="0"/>
              <w:adjustRightInd w:val="0"/>
              <w:jc w:val="center"/>
              <w:rPr>
                <w:szCs w:val="24"/>
                <w:shd w:val="clear" w:color="auto" w:fill="FFFFFF"/>
              </w:rPr>
            </w:pPr>
            <w:r w:rsidRPr="008A7D96">
              <w:rPr>
                <w:szCs w:val="24"/>
                <w:shd w:val="clear" w:color="auto" w:fill="FFFFFF"/>
              </w:rPr>
              <w:t>5</w:t>
            </w:r>
          </w:p>
        </w:tc>
        <w:tc>
          <w:tcPr>
            <w:tcW w:w="959" w:type="dxa"/>
          </w:tcPr>
          <w:p w14:paraId="14B0700E" w14:textId="1EACFAED" w:rsidR="00FA5DDD" w:rsidRPr="008A7D96" w:rsidRDefault="00FA5DDD" w:rsidP="00904307">
            <w:pPr>
              <w:autoSpaceDE w:val="0"/>
              <w:autoSpaceDN w:val="0"/>
              <w:adjustRightInd w:val="0"/>
              <w:jc w:val="center"/>
              <w:rPr>
                <w:szCs w:val="24"/>
                <w:shd w:val="clear" w:color="auto" w:fill="FFFFFF"/>
              </w:rPr>
            </w:pPr>
          </w:p>
        </w:tc>
      </w:tr>
      <w:tr w:rsidR="00FA5DDD" w:rsidRPr="008A7D96" w14:paraId="7520FD83" w14:textId="77777777" w:rsidTr="007E45FA">
        <w:tc>
          <w:tcPr>
            <w:tcW w:w="483" w:type="dxa"/>
          </w:tcPr>
          <w:p w14:paraId="11C62018" w14:textId="4BB0F3F0" w:rsidR="00FA5DDD" w:rsidRPr="008A7D96" w:rsidRDefault="007E45FA" w:rsidP="002E536B">
            <w:pPr>
              <w:autoSpaceDE w:val="0"/>
              <w:autoSpaceDN w:val="0"/>
              <w:adjustRightInd w:val="0"/>
              <w:rPr>
                <w:szCs w:val="24"/>
                <w:shd w:val="clear" w:color="auto" w:fill="FFFFFF"/>
              </w:rPr>
            </w:pPr>
            <w:r w:rsidRPr="008A7D96">
              <w:rPr>
                <w:szCs w:val="24"/>
                <w:shd w:val="clear" w:color="auto" w:fill="FFFFFF"/>
              </w:rPr>
              <w:t>9</w:t>
            </w:r>
          </w:p>
        </w:tc>
        <w:tc>
          <w:tcPr>
            <w:tcW w:w="6718" w:type="dxa"/>
          </w:tcPr>
          <w:p w14:paraId="7976C103" w14:textId="59C9120B" w:rsidR="00FA5DDD" w:rsidRPr="008A7D96" w:rsidRDefault="00FA5DDD" w:rsidP="002E536B">
            <w:pPr>
              <w:autoSpaceDE w:val="0"/>
              <w:autoSpaceDN w:val="0"/>
              <w:adjustRightInd w:val="0"/>
              <w:rPr>
                <w:szCs w:val="24"/>
                <w:shd w:val="clear" w:color="auto" w:fill="FFFFFF"/>
              </w:rPr>
            </w:pPr>
            <w:r w:rsidRPr="008A7D96">
              <w:rPr>
                <w:szCs w:val="24"/>
                <w:shd w:val="clear" w:color="auto" w:fill="FFFFFF"/>
              </w:rPr>
              <w:t>Proposer will issue a draft report, chart of findings cross referenced to work paper or record and final report</w:t>
            </w:r>
          </w:p>
        </w:tc>
        <w:tc>
          <w:tcPr>
            <w:tcW w:w="1190" w:type="dxa"/>
          </w:tcPr>
          <w:p w14:paraId="3AC2A082" w14:textId="7CDFD4E7" w:rsidR="00FA5DDD" w:rsidRPr="008A7D96" w:rsidRDefault="007E45FA" w:rsidP="00904307">
            <w:pPr>
              <w:autoSpaceDE w:val="0"/>
              <w:autoSpaceDN w:val="0"/>
              <w:adjustRightInd w:val="0"/>
              <w:jc w:val="center"/>
              <w:rPr>
                <w:szCs w:val="24"/>
                <w:shd w:val="clear" w:color="auto" w:fill="FFFFFF"/>
              </w:rPr>
            </w:pPr>
            <w:r w:rsidRPr="008A7D96">
              <w:rPr>
                <w:szCs w:val="24"/>
                <w:shd w:val="clear" w:color="auto" w:fill="FFFFFF"/>
              </w:rPr>
              <w:t>10</w:t>
            </w:r>
          </w:p>
        </w:tc>
        <w:tc>
          <w:tcPr>
            <w:tcW w:w="959" w:type="dxa"/>
          </w:tcPr>
          <w:p w14:paraId="5BD77E9C" w14:textId="7463FBDF" w:rsidR="00FA5DDD" w:rsidRPr="008A7D96" w:rsidRDefault="00FA5DDD" w:rsidP="00904307">
            <w:pPr>
              <w:autoSpaceDE w:val="0"/>
              <w:autoSpaceDN w:val="0"/>
              <w:adjustRightInd w:val="0"/>
              <w:jc w:val="center"/>
              <w:rPr>
                <w:szCs w:val="24"/>
                <w:shd w:val="clear" w:color="auto" w:fill="FFFFFF"/>
              </w:rPr>
            </w:pPr>
          </w:p>
        </w:tc>
      </w:tr>
      <w:tr w:rsidR="00FA5DDD" w:rsidRPr="008A7D96" w14:paraId="5FDF53E2" w14:textId="77777777" w:rsidTr="007E45FA">
        <w:tc>
          <w:tcPr>
            <w:tcW w:w="483" w:type="dxa"/>
          </w:tcPr>
          <w:p w14:paraId="73F01D6C" w14:textId="1C16B455" w:rsidR="00FA5DDD" w:rsidRPr="008A7D96" w:rsidRDefault="007E45FA" w:rsidP="00FA5DDD">
            <w:pPr>
              <w:autoSpaceDE w:val="0"/>
              <w:autoSpaceDN w:val="0"/>
              <w:adjustRightInd w:val="0"/>
              <w:rPr>
                <w:szCs w:val="24"/>
                <w:shd w:val="clear" w:color="auto" w:fill="FFFFFF"/>
              </w:rPr>
            </w:pPr>
            <w:r w:rsidRPr="008A7D96">
              <w:rPr>
                <w:szCs w:val="24"/>
                <w:shd w:val="clear" w:color="auto" w:fill="FFFFFF"/>
              </w:rPr>
              <w:t>10</w:t>
            </w:r>
          </w:p>
        </w:tc>
        <w:tc>
          <w:tcPr>
            <w:tcW w:w="6718" w:type="dxa"/>
          </w:tcPr>
          <w:p w14:paraId="69247F0C" w14:textId="2E20F132" w:rsidR="00FA5DDD" w:rsidRPr="008A7D96" w:rsidRDefault="00FA5DDD" w:rsidP="00FA5DDD">
            <w:pPr>
              <w:autoSpaceDE w:val="0"/>
              <w:autoSpaceDN w:val="0"/>
              <w:adjustRightInd w:val="0"/>
              <w:rPr>
                <w:szCs w:val="24"/>
                <w:shd w:val="clear" w:color="auto" w:fill="FFFFFF"/>
              </w:rPr>
            </w:pPr>
            <w:r w:rsidRPr="008A7D96">
              <w:rPr>
                <w:szCs w:val="24"/>
                <w:shd w:val="clear" w:color="auto" w:fill="FFFFFF"/>
              </w:rPr>
              <w:t>Proposer will include an examination of</w:t>
            </w:r>
            <w:r w:rsidRPr="008A7D96">
              <w:rPr>
                <w:color w:val="000000"/>
                <w:szCs w:val="24"/>
              </w:rPr>
              <w:t xml:space="preserve"> </w:t>
            </w:r>
            <w:r w:rsidR="007E45FA" w:rsidRPr="008A7D96">
              <w:rPr>
                <w:color w:val="000000"/>
                <w:szCs w:val="24"/>
              </w:rPr>
              <w:t>conflict-of-interest</w:t>
            </w:r>
            <w:r w:rsidRPr="008A7D96">
              <w:rPr>
                <w:color w:val="000000"/>
                <w:szCs w:val="24"/>
              </w:rPr>
              <w:t xml:space="preserve"> requirements, by–laws and governance requirements are in conformance with federal and state requirements. </w:t>
            </w:r>
          </w:p>
        </w:tc>
        <w:tc>
          <w:tcPr>
            <w:tcW w:w="1190" w:type="dxa"/>
          </w:tcPr>
          <w:p w14:paraId="75A0DBBE" w14:textId="40D1DC16" w:rsidR="00FA5DDD" w:rsidRPr="008A7D96" w:rsidRDefault="007E45FA" w:rsidP="00904307">
            <w:pPr>
              <w:autoSpaceDE w:val="0"/>
              <w:autoSpaceDN w:val="0"/>
              <w:adjustRightInd w:val="0"/>
              <w:jc w:val="center"/>
              <w:rPr>
                <w:szCs w:val="24"/>
                <w:shd w:val="clear" w:color="auto" w:fill="FFFFFF"/>
              </w:rPr>
            </w:pPr>
            <w:r w:rsidRPr="008A7D96">
              <w:rPr>
                <w:szCs w:val="24"/>
                <w:shd w:val="clear" w:color="auto" w:fill="FFFFFF"/>
              </w:rPr>
              <w:t>5</w:t>
            </w:r>
          </w:p>
        </w:tc>
        <w:tc>
          <w:tcPr>
            <w:tcW w:w="959" w:type="dxa"/>
          </w:tcPr>
          <w:p w14:paraId="382ADFFA" w14:textId="082793E8" w:rsidR="00FA5DDD" w:rsidRPr="008A7D96" w:rsidRDefault="008F75B6" w:rsidP="00904307">
            <w:pPr>
              <w:autoSpaceDE w:val="0"/>
              <w:autoSpaceDN w:val="0"/>
              <w:adjustRightInd w:val="0"/>
              <w:jc w:val="center"/>
              <w:rPr>
                <w:szCs w:val="24"/>
                <w:shd w:val="clear" w:color="auto" w:fill="FFFFFF"/>
              </w:rPr>
            </w:pPr>
            <w:r w:rsidRPr="008A7D96">
              <w:rPr>
                <w:szCs w:val="24"/>
                <w:shd w:val="clear" w:color="auto" w:fill="FFFFFF"/>
              </w:rPr>
              <w:t>`</w:t>
            </w:r>
          </w:p>
        </w:tc>
      </w:tr>
      <w:tr w:rsidR="008F75B6" w:rsidRPr="008A7D96" w14:paraId="3EB36C4D" w14:textId="77777777" w:rsidTr="007E45FA">
        <w:tc>
          <w:tcPr>
            <w:tcW w:w="483" w:type="dxa"/>
          </w:tcPr>
          <w:p w14:paraId="6C8B8A2E" w14:textId="5724E26F" w:rsidR="008F75B6" w:rsidRPr="008A7D96" w:rsidRDefault="008F75B6" w:rsidP="00FA5DDD">
            <w:pPr>
              <w:autoSpaceDE w:val="0"/>
              <w:autoSpaceDN w:val="0"/>
              <w:adjustRightInd w:val="0"/>
              <w:rPr>
                <w:szCs w:val="24"/>
                <w:shd w:val="clear" w:color="auto" w:fill="FFFFFF"/>
              </w:rPr>
            </w:pPr>
            <w:r w:rsidRPr="008A7D96">
              <w:rPr>
                <w:szCs w:val="24"/>
                <w:shd w:val="clear" w:color="auto" w:fill="FFFFFF"/>
              </w:rPr>
              <w:t>11</w:t>
            </w:r>
          </w:p>
        </w:tc>
        <w:tc>
          <w:tcPr>
            <w:tcW w:w="6718" w:type="dxa"/>
          </w:tcPr>
          <w:p w14:paraId="6D90811C" w14:textId="77777777" w:rsidR="008F75B6" w:rsidRPr="008A7D96" w:rsidRDefault="008F75B6" w:rsidP="00FA5DDD">
            <w:pPr>
              <w:autoSpaceDE w:val="0"/>
              <w:autoSpaceDN w:val="0"/>
              <w:adjustRightInd w:val="0"/>
              <w:rPr>
                <w:szCs w:val="24"/>
                <w:shd w:val="clear" w:color="auto" w:fill="FFFFFF"/>
              </w:rPr>
            </w:pPr>
            <w:r w:rsidRPr="008A7D96">
              <w:rPr>
                <w:szCs w:val="24"/>
                <w:shd w:val="clear" w:color="auto" w:fill="FFFFFF"/>
              </w:rPr>
              <w:t>Fee is reasonable</w:t>
            </w:r>
          </w:p>
          <w:p w14:paraId="40410291" w14:textId="35F823FA" w:rsidR="008F75B6" w:rsidRPr="008A7D96" w:rsidRDefault="008F75B6" w:rsidP="00FA5DDD">
            <w:pPr>
              <w:autoSpaceDE w:val="0"/>
              <w:autoSpaceDN w:val="0"/>
              <w:adjustRightInd w:val="0"/>
              <w:rPr>
                <w:szCs w:val="24"/>
                <w:shd w:val="clear" w:color="auto" w:fill="FFFFFF"/>
              </w:rPr>
            </w:pPr>
            <w:r w:rsidRPr="008A7D96">
              <w:rPr>
                <w:szCs w:val="24"/>
                <w:shd w:val="clear" w:color="auto" w:fill="FFFFFF"/>
              </w:rPr>
              <w:t>See Part A of the Application</w:t>
            </w:r>
          </w:p>
        </w:tc>
        <w:tc>
          <w:tcPr>
            <w:tcW w:w="1190" w:type="dxa"/>
          </w:tcPr>
          <w:p w14:paraId="190C5842" w14:textId="1EB36136" w:rsidR="008F75B6" w:rsidRPr="008A7D96" w:rsidRDefault="008F75B6" w:rsidP="00904307">
            <w:pPr>
              <w:autoSpaceDE w:val="0"/>
              <w:autoSpaceDN w:val="0"/>
              <w:adjustRightInd w:val="0"/>
              <w:jc w:val="center"/>
              <w:rPr>
                <w:szCs w:val="24"/>
                <w:shd w:val="clear" w:color="auto" w:fill="FFFFFF"/>
              </w:rPr>
            </w:pPr>
            <w:r w:rsidRPr="008A7D96">
              <w:rPr>
                <w:szCs w:val="24"/>
                <w:shd w:val="clear" w:color="auto" w:fill="FFFFFF"/>
              </w:rPr>
              <w:t>15</w:t>
            </w:r>
          </w:p>
        </w:tc>
        <w:tc>
          <w:tcPr>
            <w:tcW w:w="959" w:type="dxa"/>
          </w:tcPr>
          <w:p w14:paraId="09A29ED1" w14:textId="77777777" w:rsidR="008F75B6" w:rsidRPr="008A7D96" w:rsidRDefault="008F75B6" w:rsidP="00904307">
            <w:pPr>
              <w:autoSpaceDE w:val="0"/>
              <w:autoSpaceDN w:val="0"/>
              <w:adjustRightInd w:val="0"/>
              <w:jc w:val="center"/>
              <w:rPr>
                <w:szCs w:val="24"/>
                <w:shd w:val="clear" w:color="auto" w:fill="FFFFFF"/>
              </w:rPr>
            </w:pPr>
          </w:p>
        </w:tc>
      </w:tr>
      <w:tr w:rsidR="007E45FA" w:rsidRPr="008A7D96" w14:paraId="6BC395F7" w14:textId="77777777" w:rsidTr="007E45FA">
        <w:tc>
          <w:tcPr>
            <w:tcW w:w="7201" w:type="dxa"/>
            <w:gridSpan w:val="2"/>
          </w:tcPr>
          <w:p w14:paraId="0CD9FDF0" w14:textId="77777777" w:rsidR="007E45FA" w:rsidRPr="008A7D96" w:rsidRDefault="007E45FA" w:rsidP="00FA5DDD">
            <w:pPr>
              <w:autoSpaceDE w:val="0"/>
              <w:autoSpaceDN w:val="0"/>
              <w:adjustRightInd w:val="0"/>
              <w:rPr>
                <w:szCs w:val="24"/>
                <w:shd w:val="clear" w:color="auto" w:fill="FFFFFF"/>
              </w:rPr>
            </w:pPr>
          </w:p>
          <w:p w14:paraId="7C4E48D4" w14:textId="42F00419" w:rsidR="007E45FA" w:rsidRPr="008A7D96" w:rsidRDefault="007E45FA" w:rsidP="00FA5DDD">
            <w:pPr>
              <w:autoSpaceDE w:val="0"/>
              <w:autoSpaceDN w:val="0"/>
              <w:adjustRightInd w:val="0"/>
              <w:rPr>
                <w:szCs w:val="24"/>
                <w:shd w:val="clear" w:color="auto" w:fill="FFFFFF"/>
              </w:rPr>
            </w:pPr>
            <w:r w:rsidRPr="008A7D96">
              <w:rPr>
                <w:szCs w:val="24"/>
                <w:shd w:val="clear" w:color="auto" w:fill="FFFFFF"/>
              </w:rPr>
              <w:t>TOTAL</w:t>
            </w:r>
          </w:p>
        </w:tc>
        <w:tc>
          <w:tcPr>
            <w:tcW w:w="1190" w:type="dxa"/>
          </w:tcPr>
          <w:p w14:paraId="624CF801" w14:textId="77777777" w:rsidR="007E45FA" w:rsidRPr="008A7D96" w:rsidRDefault="007E45FA" w:rsidP="00904307">
            <w:pPr>
              <w:autoSpaceDE w:val="0"/>
              <w:autoSpaceDN w:val="0"/>
              <w:adjustRightInd w:val="0"/>
              <w:jc w:val="center"/>
              <w:rPr>
                <w:szCs w:val="24"/>
                <w:shd w:val="clear" w:color="auto" w:fill="FFFFFF"/>
              </w:rPr>
            </w:pPr>
          </w:p>
        </w:tc>
        <w:tc>
          <w:tcPr>
            <w:tcW w:w="959" w:type="dxa"/>
          </w:tcPr>
          <w:p w14:paraId="3DD33C78" w14:textId="77777777" w:rsidR="007E45FA" w:rsidRPr="008A7D96" w:rsidRDefault="007E45FA" w:rsidP="00904307">
            <w:pPr>
              <w:autoSpaceDE w:val="0"/>
              <w:autoSpaceDN w:val="0"/>
              <w:adjustRightInd w:val="0"/>
              <w:jc w:val="center"/>
              <w:rPr>
                <w:szCs w:val="24"/>
                <w:shd w:val="clear" w:color="auto" w:fill="FFFFFF"/>
              </w:rPr>
            </w:pPr>
          </w:p>
        </w:tc>
      </w:tr>
    </w:tbl>
    <w:p w14:paraId="21E2A05C" w14:textId="77777777" w:rsidR="00904307" w:rsidRPr="008A7D96" w:rsidRDefault="00904307" w:rsidP="00904307">
      <w:pPr>
        <w:autoSpaceDE w:val="0"/>
        <w:autoSpaceDN w:val="0"/>
        <w:adjustRightInd w:val="0"/>
        <w:jc w:val="center"/>
        <w:rPr>
          <w:szCs w:val="24"/>
          <w:shd w:val="clear" w:color="auto" w:fill="FFFFFF"/>
        </w:rPr>
      </w:pPr>
    </w:p>
    <w:p w14:paraId="7CD141E4" w14:textId="77777777" w:rsidR="00643BE4" w:rsidRPr="008A7D96" w:rsidRDefault="00643BE4" w:rsidP="00643BE4">
      <w:pPr>
        <w:autoSpaceDE w:val="0"/>
        <w:autoSpaceDN w:val="0"/>
        <w:adjustRightInd w:val="0"/>
        <w:rPr>
          <w:szCs w:val="24"/>
          <w:shd w:val="clear" w:color="auto" w:fill="FFFFFF"/>
        </w:rPr>
      </w:pPr>
    </w:p>
    <w:p w14:paraId="7788507A" w14:textId="77777777" w:rsidR="00643BE4" w:rsidRPr="008A7D96" w:rsidRDefault="00643BE4" w:rsidP="00643BE4">
      <w:pPr>
        <w:autoSpaceDE w:val="0"/>
        <w:autoSpaceDN w:val="0"/>
        <w:adjustRightInd w:val="0"/>
        <w:rPr>
          <w:szCs w:val="24"/>
          <w:shd w:val="clear" w:color="auto" w:fill="FFFFFF"/>
        </w:rPr>
      </w:pPr>
    </w:p>
    <w:p w14:paraId="0E93404E" w14:textId="77777777" w:rsidR="007E45FA" w:rsidRPr="008A7D96" w:rsidRDefault="007E45FA" w:rsidP="001B09BB">
      <w:pPr>
        <w:rPr>
          <w:szCs w:val="24"/>
        </w:rPr>
      </w:pPr>
    </w:p>
    <w:p w14:paraId="30A21361" w14:textId="505CAE30" w:rsidR="00643BE4" w:rsidRPr="008A7D96" w:rsidRDefault="00643BE4" w:rsidP="00643BE4">
      <w:pPr>
        <w:jc w:val="center"/>
        <w:rPr>
          <w:szCs w:val="24"/>
        </w:rPr>
      </w:pPr>
      <w:r w:rsidRPr="008A7D96">
        <w:rPr>
          <w:szCs w:val="24"/>
        </w:rPr>
        <w:lastRenderedPageBreak/>
        <w:t>VENDOR REFERENCE FORM</w:t>
      </w:r>
    </w:p>
    <w:p w14:paraId="54CE346C" w14:textId="77777777" w:rsidR="00643BE4" w:rsidRPr="008A7D96" w:rsidRDefault="00643BE4" w:rsidP="00643BE4">
      <w:pPr>
        <w:rPr>
          <w:szCs w:val="24"/>
        </w:rPr>
      </w:pPr>
    </w:p>
    <w:p w14:paraId="05BDF851" w14:textId="77777777" w:rsidR="00643BE4" w:rsidRPr="008A7D96" w:rsidRDefault="00643BE4" w:rsidP="00643BE4">
      <w:pPr>
        <w:rPr>
          <w:szCs w:val="24"/>
        </w:rPr>
      </w:pPr>
      <w:r w:rsidRPr="008A7D96">
        <w:rPr>
          <w:szCs w:val="24"/>
        </w:rPr>
        <w:t xml:space="preserve">Provide entity/corporation name, address, contact person, telephone number and requested information regarding the service or product with requirements similar to this solicitation document. </w:t>
      </w:r>
    </w:p>
    <w:p w14:paraId="22192B19" w14:textId="77777777" w:rsidR="00643BE4" w:rsidRPr="008A7D96" w:rsidRDefault="00643BE4" w:rsidP="00643BE4">
      <w:pPr>
        <w:rPr>
          <w:szCs w:val="24"/>
        </w:rPr>
      </w:pPr>
    </w:p>
    <w:p w14:paraId="63EBF02C" w14:textId="22C2B151" w:rsidR="00643BE4" w:rsidRPr="008A7D96" w:rsidRDefault="00643BE4" w:rsidP="00643BE4">
      <w:pPr>
        <w:rPr>
          <w:szCs w:val="24"/>
        </w:rPr>
      </w:pPr>
      <w:r w:rsidRPr="008A7D96">
        <w:rPr>
          <w:szCs w:val="24"/>
        </w:rPr>
        <w:t>Company Name:  _____________________________________________________</w:t>
      </w:r>
    </w:p>
    <w:p w14:paraId="51D3FDBF" w14:textId="77777777" w:rsidR="00643BE4" w:rsidRPr="008A7D96" w:rsidRDefault="00643BE4" w:rsidP="00643BE4">
      <w:pPr>
        <w:rPr>
          <w:szCs w:val="24"/>
        </w:rPr>
      </w:pPr>
    </w:p>
    <w:p w14:paraId="6D69C364" w14:textId="3A971A2D" w:rsidR="00643BE4" w:rsidRPr="008A7D96" w:rsidRDefault="00643BE4" w:rsidP="00643BE4">
      <w:pPr>
        <w:rPr>
          <w:szCs w:val="24"/>
        </w:rPr>
      </w:pPr>
      <w:r w:rsidRPr="008A7D96">
        <w:rPr>
          <w:szCs w:val="24"/>
        </w:rPr>
        <w:t>Address include Zip Code: ______________________________________________</w:t>
      </w:r>
    </w:p>
    <w:p w14:paraId="28FD52B7" w14:textId="77777777" w:rsidR="00643BE4" w:rsidRPr="008A7D96" w:rsidRDefault="00643BE4" w:rsidP="00643BE4">
      <w:pPr>
        <w:rPr>
          <w:szCs w:val="24"/>
        </w:rPr>
      </w:pPr>
    </w:p>
    <w:p w14:paraId="0D79B364" w14:textId="4CBA7A94" w:rsidR="00643BE4" w:rsidRPr="008A7D96" w:rsidRDefault="00643BE4" w:rsidP="00643BE4">
      <w:pPr>
        <w:rPr>
          <w:szCs w:val="24"/>
        </w:rPr>
      </w:pPr>
      <w:r w:rsidRPr="008A7D96">
        <w:rPr>
          <w:szCs w:val="24"/>
        </w:rPr>
        <w:t>Contact Person: _______________________________________________________</w:t>
      </w:r>
    </w:p>
    <w:p w14:paraId="503E48A2" w14:textId="77777777" w:rsidR="00643BE4" w:rsidRPr="008A7D96" w:rsidRDefault="00643BE4" w:rsidP="00643BE4">
      <w:pPr>
        <w:rPr>
          <w:szCs w:val="24"/>
        </w:rPr>
      </w:pPr>
    </w:p>
    <w:p w14:paraId="10E3B1B6" w14:textId="195AECE2" w:rsidR="00643BE4" w:rsidRPr="008A7D96" w:rsidRDefault="00643BE4" w:rsidP="00643BE4">
      <w:pPr>
        <w:rPr>
          <w:szCs w:val="24"/>
        </w:rPr>
      </w:pPr>
      <w:r w:rsidRPr="008A7D96">
        <w:rPr>
          <w:szCs w:val="24"/>
        </w:rPr>
        <w:t>Email Address: ________________________________________________________</w:t>
      </w:r>
    </w:p>
    <w:p w14:paraId="2D4A6D4B" w14:textId="77777777" w:rsidR="00643BE4" w:rsidRPr="008A7D96" w:rsidRDefault="00643BE4" w:rsidP="00643BE4">
      <w:pPr>
        <w:rPr>
          <w:szCs w:val="24"/>
        </w:rPr>
      </w:pPr>
    </w:p>
    <w:p w14:paraId="3AF521D2" w14:textId="5DA5E29A" w:rsidR="00643BE4" w:rsidRPr="008A7D96" w:rsidRDefault="00643BE4" w:rsidP="00643BE4">
      <w:pPr>
        <w:rPr>
          <w:szCs w:val="24"/>
        </w:rPr>
      </w:pPr>
      <w:r w:rsidRPr="008A7D96">
        <w:rPr>
          <w:szCs w:val="24"/>
        </w:rPr>
        <w:t>Was our firm satisfied with the services provided? Please rank your satisfaction by circling the appropriate number with 1 being not satisfied and 5 being very satisfied.</w:t>
      </w:r>
    </w:p>
    <w:p w14:paraId="6C21FD4C" w14:textId="77777777" w:rsidR="00643BE4" w:rsidRPr="008A7D96" w:rsidRDefault="00643BE4" w:rsidP="00643BE4">
      <w:pPr>
        <w:rPr>
          <w:szCs w:val="24"/>
        </w:rPr>
      </w:pPr>
    </w:p>
    <w:p w14:paraId="51BA0A2D" w14:textId="05DE1BB4" w:rsidR="00643BE4" w:rsidRPr="008A7D96" w:rsidRDefault="00643BE4" w:rsidP="00643BE4">
      <w:pPr>
        <w:rPr>
          <w:b/>
          <w:bCs/>
          <w:szCs w:val="24"/>
        </w:rPr>
      </w:pPr>
      <w:r w:rsidRPr="008A7D96">
        <w:rPr>
          <w:b/>
          <w:bCs/>
          <w:szCs w:val="24"/>
        </w:rPr>
        <w:t>1</w:t>
      </w:r>
      <w:r w:rsidRPr="008A7D96">
        <w:rPr>
          <w:b/>
          <w:bCs/>
          <w:szCs w:val="24"/>
        </w:rPr>
        <w:tab/>
      </w:r>
      <w:r w:rsidRPr="008A7D96">
        <w:rPr>
          <w:b/>
          <w:bCs/>
          <w:szCs w:val="24"/>
        </w:rPr>
        <w:tab/>
      </w:r>
      <w:r w:rsidRPr="008A7D96">
        <w:rPr>
          <w:b/>
          <w:bCs/>
          <w:szCs w:val="24"/>
        </w:rPr>
        <w:tab/>
        <w:t>2</w:t>
      </w:r>
      <w:r w:rsidRPr="008A7D96">
        <w:rPr>
          <w:b/>
          <w:bCs/>
          <w:szCs w:val="24"/>
        </w:rPr>
        <w:tab/>
      </w:r>
      <w:r w:rsidRPr="008A7D96">
        <w:rPr>
          <w:b/>
          <w:bCs/>
          <w:szCs w:val="24"/>
        </w:rPr>
        <w:tab/>
      </w:r>
      <w:r w:rsidRPr="008A7D96">
        <w:rPr>
          <w:b/>
          <w:bCs/>
          <w:szCs w:val="24"/>
        </w:rPr>
        <w:tab/>
        <w:t>3</w:t>
      </w:r>
      <w:r w:rsidRPr="008A7D96">
        <w:rPr>
          <w:b/>
          <w:bCs/>
          <w:szCs w:val="24"/>
        </w:rPr>
        <w:tab/>
      </w:r>
      <w:r w:rsidRPr="008A7D96">
        <w:rPr>
          <w:b/>
          <w:bCs/>
          <w:szCs w:val="24"/>
        </w:rPr>
        <w:tab/>
      </w:r>
      <w:r w:rsidRPr="008A7D96">
        <w:rPr>
          <w:b/>
          <w:bCs/>
          <w:szCs w:val="24"/>
        </w:rPr>
        <w:tab/>
        <w:t>4</w:t>
      </w:r>
      <w:r w:rsidRPr="008A7D96">
        <w:rPr>
          <w:b/>
          <w:bCs/>
          <w:szCs w:val="24"/>
        </w:rPr>
        <w:tab/>
      </w:r>
      <w:r w:rsidRPr="008A7D96">
        <w:rPr>
          <w:b/>
          <w:bCs/>
          <w:szCs w:val="24"/>
        </w:rPr>
        <w:tab/>
      </w:r>
      <w:r w:rsidRPr="008A7D96">
        <w:rPr>
          <w:b/>
          <w:bCs/>
          <w:szCs w:val="24"/>
        </w:rPr>
        <w:tab/>
        <w:t>5</w:t>
      </w:r>
    </w:p>
    <w:p w14:paraId="70C11B71" w14:textId="77777777" w:rsidR="00643BE4" w:rsidRPr="008A7D96" w:rsidRDefault="00643BE4" w:rsidP="00643BE4">
      <w:pPr>
        <w:rPr>
          <w:szCs w:val="24"/>
        </w:rPr>
      </w:pPr>
    </w:p>
    <w:p w14:paraId="0A25574E" w14:textId="691F4C5B" w:rsidR="00643BE4" w:rsidRPr="008A7D96" w:rsidRDefault="00643BE4" w:rsidP="00643BE4">
      <w:pPr>
        <w:rPr>
          <w:szCs w:val="24"/>
        </w:rPr>
      </w:pPr>
      <w:r w:rsidRPr="008A7D96">
        <w:rPr>
          <w:szCs w:val="24"/>
        </w:rPr>
        <w:t>List Services Provided by Vendor: __________________________________________</w:t>
      </w:r>
    </w:p>
    <w:p w14:paraId="55930A0D" w14:textId="77777777" w:rsidR="00643BE4" w:rsidRPr="008A7D96" w:rsidRDefault="00643BE4" w:rsidP="00643BE4">
      <w:pPr>
        <w:rPr>
          <w:szCs w:val="24"/>
        </w:rPr>
      </w:pPr>
    </w:p>
    <w:p w14:paraId="04F56FD7" w14:textId="77777777" w:rsidR="00643BE4" w:rsidRPr="008A7D96" w:rsidRDefault="00643BE4" w:rsidP="00643BE4">
      <w:pPr>
        <w:rPr>
          <w:szCs w:val="24"/>
        </w:rPr>
      </w:pPr>
    </w:p>
    <w:p w14:paraId="56D039C9" w14:textId="77777777" w:rsidR="00643BE4" w:rsidRPr="008A7D96" w:rsidRDefault="00643BE4" w:rsidP="00643BE4">
      <w:pPr>
        <w:rPr>
          <w:szCs w:val="24"/>
        </w:rPr>
      </w:pPr>
    </w:p>
    <w:p w14:paraId="0D45B415" w14:textId="77777777" w:rsidR="00643BE4" w:rsidRPr="008A7D96" w:rsidRDefault="00643BE4" w:rsidP="00643BE4">
      <w:pPr>
        <w:rPr>
          <w:szCs w:val="24"/>
        </w:rPr>
      </w:pPr>
    </w:p>
    <w:p w14:paraId="073348D1" w14:textId="77777777" w:rsidR="00643BE4" w:rsidRPr="008A7D96" w:rsidRDefault="00643BE4" w:rsidP="00643BE4">
      <w:pPr>
        <w:rPr>
          <w:szCs w:val="24"/>
        </w:rPr>
      </w:pPr>
    </w:p>
    <w:p w14:paraId="3BF6549A" w14:textId="77777777" w:rsidR="00643BE4" w:rsidRPr="008A7D96" w:rsidRDefault="00643BE4" w:rsidP="00643BE4">
      <w:pPr>
        <w:rPr>
          <w:szCs w:val="24"/>
        </w:rPr>
      </w:pPr>
    </w:p>
    <w:p w14:paraId="68E05D0B" w14:textId="77777777" w:rsidR="00643BE4" w:rsidRPr="008A7D96" w:rsidRDefault="00643BE4" w:rsidP="00643BE4">
      <w:pPr>
        <w:rPr>
          <w:szCs w:val="24"/>
        </w:rPr>
      </w:pPr>
    </w:p>
    <w:p w14:paraId="78B7ED68" w14:textId="77777777" w:rsidR="00643BE4" w:rsidRPr="008A7D96" w:rsidRDefault="00643BE4" w:rsidP="00643BE4">
      <w:pPr>
        <w:rPr>
          <w:szCs w:val="24"/>
        </w:rPr>
      </w:pPr>
    </w:p>
    <w:p w14:paraId="18769DD4" w14:textId="77777777" w:rsidR="00643BE4" w:rsidRPr="008A7D96" w:rsidRDefault="00643BE4" w:rsidP="00643BE4">
      <w:pPr>
        <w:rPr>
          <w:szCs w:val="24"/>
        </w:rPr>
      </w:pPr>
    </w:p>
    <w:p w14:paraId="7EB429D9" w14:textId="77777777" w:rsidR="00643BE4" w:rsidRPr="008A7D96" w:rsidRDefault="00643BE4" w:rsidP="00643BE4">
      <w:pPr>
        <w:rPr>
          <w:szCs w:val="24"/>
        </w:rPr>
      </w:pPr>
    </w:p>
    <w:p w14:paraId="4E3D2D67" w14:textId="77777777" w:rsidR="00643BE4" w:rsidRPr="008A7D96" w:rsidRDefault="00643BE4" w:rsidP="00643BE4">
      <w:pPr>
        <w:rPr>
          <w:szCs w:val="24"/>
        </w:rPr>
      </w:pPr>
    </w:p>
    <w:p w14:paraId="522CB2E1" w14:textId="77777777" w:rsidR="00643BE4" w:rsidRPr="008A7D96" w:rsidRDefault="00643BE4" w:rsidP="00643BE4">
      <w:pPr>
        <w:rPr>
          <w:szCs w:val="24"/>
        </w:rPr>
      </w:pPr>
    </w:p>
    <w:p w14:paraId="461A37DC" w14:textId="77777777" w:rsidR="00643BE4" w:rsidRPr="008A7D96" w:rsidRDefault="00643BE4" w:rsidP="00643BE4">
      <w:pPr>
        <w:rPr>
          <w:szCs w:val="24"/>
        </w:rPr>
      </w:pPr>
    </w:p>
    <w:p w14:paraId="76DDCF88" w14:textId="77777777" w:rsidR="00643BE4" w:rsidRPr="008A7D96" w:rsidRDefault="00643BE4" w:rsidP="00643BE4">
      <w:pPr>
        <w:rPr>
          <w:szCs w:val="24"/>
        </w:rPr>
      </w:pPr>
      <w:r w:rsidRPr="008A7D96">
        <w:rPr>
          <w:szCs w:val="24"/>
        </w:rPr>
        <w:t>Signature of Contact: ____________________________________________________</w:t>
      </w:r>
    </w:p>
    <w:p w14:paraId="366F81BA" w14:textId="77777777" w:rsidR="00643BE4" w:rsidRPr="008A7D96" w:rsidRDefault="00643BE4" w:rsidP="00643BE4">
      <w:pPr>
        <w:rPr>
          <w:szCs w:val="24"/>
        </w:rPr>
      </w:pPr>
    </w:p>
    <w:p w14:paraId="4480083E" w14:textId="77777777" w:rsidR="00643BE4" w:rsidRPr="008A7D96" w:rsidRDefault="00643BE4" w:rsidP="00643BE4">
      <w:pPr>
        <w:autoSpaceDE w:val="0"/>
        <w:autoSpaceDN w:val="0"/>
        <w:adjustRightInd w:val="0"/>
        <w:rPr>
          <w:szCs w:val="24"/>
          <w:shd w:val="clear" w:color="auto" w:fill="FFFFFF"/>
        </w:rPr>
      </w:pPr>
    </w:p>
    <w:p w14:paraId="03592D09" w14:textId="77777777" w:rsidR="00643BE4" w:rsidRPr="008A7D96" w:rsidRDefault="00643BE4" w:rsidP="00643BE4">
      <w:pPr>
        <w:autoSpaceDE w:val="0"/>
        <w:autoSpaceDN w:val="0"/>
        <w:adjustRightInd w:val="0"/>
        <w:rPr>
          <w:szCs w:val="24"/>
          <w:shd w:val="clear" w:color="auto" w:fill="FFFFFF"/>
        </w:rPr>
      </w:pPr>
    </w:p>
    <w:p w14:paraId="1148CB0B" w14:textId="77777777" w:rsidR="00643BE4" w:rsidRPr="008A7D96" w:rsidRDefault="00643BE4" w:rsidP="00643BE4">
      <w:pPr>
        <w:autoSpaceDE w:val="0"/>
        <w:autoSpaceDN w:val="0"/>
        <w:adjustRightInd w:val="0"/>
        <w:rPr>
          <w:szCs w:val="24"/>
          <w:shd w:val="clear" w:color="auto" w:fill="FFFFFF"/>
        </w:rPr>
      </w:pPr>
    </w:p>
    <w:p w14:paraId="40F4C270" w14:textId="77777777" w:rsidR="00B76857" w:rsidRPr="008A7D96" w:rsidRDefault="00B76857" w:rsidP="00B76857">
      <w:pPr>
        <w:pStyle w:val="ListParagraph"/>
        <w:autoSpaceDE w:val="0"/>
        <w:autoSpaceDN w:val="0"/>
        <w:adjustRightInd w:val="0"/>
        <w:ind w:left="360"/>
        <w:rPr>
          <w:szCs w:val="24"/>
          <w:shd w:val="clear" w:color="auto" w:fill="FFFFFF"/>
        </w:rPr>
      </w:pPr>
    </w:p>
    <w:p w14:paraId="095FEF27" w14:textId="77777777" w:rsidR="000F0ACA" w:rsidRPr="008A7D96" w:rsidRDefault="000F0ACA" w:rsidP="000F0ACA">
      <w:pPr>
        <w:pStyle w:val="ListParagraph"/>
        <w:rPr>
          <w:szCs w:val="24"/>
          <w:shd w:val="clear" w:color="auto" w:fill="FFFFFF"/>
        </w:rPr>
      </w:pPr>
    </w:p>
    <w:p w14:paraId="05E3A5E5" w14:textId="77777777" w:rsidR="000F0ACA" w:rsidRPr="008A7D96" w:rsidRDefault="000F0ACA" w:rsidP="000F0ACA">
      <w:pPr>
        <w:autoSpaceDE w:val="0"/>
        <w:autoSpaceDN w:val="0"/>
        <w:adjustRightInd w:val="0"/>
        <w:rPr>
          <w:szCs w:val="24"/>
          <w:shd w:val="clear" w:color="auto" w:fill="FFFFFF"/>
        </w:rPr>
      </w:pPr>
    </w:p>
    <w:p w14:paraId="2735A567" w14:textId="77777777" w:rsidR="000F0ACA" w:rsidRPr="008A7D96" w:rsidRDefault="000F0ACA" w:rsidP="000F0ACA">
      <w:pPr>
        <w:autoSpaceDE w:val="0"/>
        <w:autoSpaceDN w:val="0"/>
        <w:adjustRightInd w:val="0"/>
        <w:rPr>
          <w:szCs w:val="24"/>
          <w:shd w:val="clear" w:color="auto" w:fill="FFFFFF"/>
        </w:rPr>
      </w:pPr>
    </w:p>
    <w:p w14:paraId="24F2155C" w14:textId="77777777" w:rsidR="000F0ACA" w:rsidRPr="008A7D96" w:rsidRDefault="000F0ACA" w:rsidP="000F0ACA">
      <w:pPr>
        <w:autoSpaceDE w:val="0"/>
        <w:autoSpaceDN w:val="0"/>
        <w:adjustRightInd w:val="0"/>
        <w:rPr>
          <w:szCs w:val="24"/>
          <w:shd w:val="clear" w:color="auto" w:fill="FFFFFF"/>
        </w:rPr>
      </w:pPr>
    </w:p>
    <w:sectPr w:rsidR="000F0ACA" w:rsidRPr="008A7D96" w:rsidSect="00DA27F1">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7D282" w14:textId="77777777" w:rsidR="00BE6B42" w:rsidRDefault="00BE6B42" w:rsidP="00A27CAE">
      <w:r>
        <w:separator/>
      </w:r>
    </w:p>
  </w:endnote>
  <w:endnote w:type="continuationSeparator" w:id="0">
    <w:p w14:paraId="5DAF1DBE" w14:textId="77777777" w:rsidR="00BE6B42" w:rsidRDefault="00BE6B42" w:rsidP="00A2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70315315"/>
      <w:docPartObj>
        <w:docPartGallery w:val="Page Numbers (Bottom of Page)"/>
        <w:docPartUnique/>
      </w:docPartObj>
    </w:sdtPr>
    <w:sdtEndPr>
      <w:rPr>
        <w:noProof/>
      </w:rPr>
    </w:sdtEndPr>
    <w:sdtContent>
      <w:p w14:paraId="666CA794" w14:textId="77777777" w:rsidR="00A27CAE" w:rsidRPr="00A27CAE" w:rsidRDefault="00A27CAE">
        <w:pPr>
          <w:pStyle w:val="Footer"/>
          <w:jc w:val="center"/>
          <w:rPr>
            <w:sz w:val="20"/>
            <w:szCs w:val="20"/>
          </w:rPr>
        </w:pPr>
        <w:r w:rsidRPr="00A27CAE">
          <w:rPr>
            <w:sz w:val="20"/>
            <w:szCs w:val="20"/>
          </w:rPr>
          <w:t xml:space="preserve">Page </w:t>
        </w:r>
        <w:r w:rsidRPr="00A27CAE">
          <w:rPr>
            <w:sz w:val="20"/>
            <w:szCs w:val="20"/>
          </w:rPr>
          <w:fldChar w:fldCharType="begin"/>
        </w:r>
        <w:r w:rsidRPr="00A27CAE">
          <w:rPr>
            <w:sz w:val="20"/>
            <w:szCs w:val="20"/>
          </w:rPr>
          <w:instrText xml:space="preserve"> PAGE   \* MERGEFORMAT </w:instrText>
        </w:r>
        <w:r w:rsidRPr="00A27CAE">
          <w:rPr>
            <w:sz w:val="20"/>
            <w:szCs w:val="20"/>
          </w:rPr>
          <w:fldChar w:fldCharType="separate"/>
        </w:r>
        <w:r w:rsidR="0046200B">
          <w:rPr>
            <w:noProof/>
            <w:sz w:val="20"/>
            <w:szCs w:val="20"/>
          </w:rPr>
          <w:t>1</w:t>
        </w:r>
        <w:r w:rsidRPr="00A27CAE">
          <w:rPr>
            <w:noProof/>
            <w:sz w:val="20"/>
            <w:szCs w:val="20"/>
          </w:rPr>
          <w:fldChar w:fldCharType="end"/>
        </w:r>
      </w:p>
    </w:sdtContent>
  </w:sdt>
  <w:p w14:paraId="7165B4B3" w14:textId="77777777" w:rsidR="00A27CAE" w:rsidRDefault="00A2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D21AB" w14:textId="77777777" w:rsidR="00BE6B42" w:rsidRDefault="00BE6B42" w:rsidP="00A27CAE">
      <w:r>
        <w:separator/>
      </w:r>
    </w:p>
  </w:footnote>
  <w:footnote w:type="continuationSeparator" w:id="0">
    <w:p w14:paraId="43E99DC8" w14:textId="77777777" w:rsidR="00BE6B42" w:rsidRDefault="00BE6B42" w:rsidP="00A27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F132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0B92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5FCB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3E7742"/>
    <w:multiLevelType w:val="hybridMultilevel"/>
    <w:tmpl w:val="8DD0E912"/>
    <w:lvl w:ilvl="0" w:tplc="EEA26D14">
      <w:start w:val="1"/>
      <w:numFmt w:val="low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5D2E92"/>
    <w:multiLevelType w:val="multilevel"/>
    <w:tmpl w:val="B7C6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F34BA"/>
    <w:multiLevelType w:val="multilevel"/>
    <w:tmpl w:val="F1EC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80648E"/>
    <w:multiLevelType w:val="hybridMultilevel"/>
    <w:tmpl w:val="D9DEA91E"/>
    <w:lvl w:ilvl="0" w:tplc="9DB0EA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0A01A2"/>
    <w:multiLevelType w:val="hybridMultilevel"/>
    <w:tmpl w:val="9AC86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41C25"/>
    <w:multiLevelType w:val="hybridMultilevel"/>
    <w:tmpl w:val="FF10CC96"/>
    <w:lvl w:ilvl="0" w:tplc="77E89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CD19CD"/>
    <w:multiLevelType w:val="hybridMultilevel"/>
    <w:tmpl w:val="2674B620"/>
    <w:lvl w:ilvl="0" w:tplc="6834E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356840"/>
    <w:multiLevelType w:val="multilevel"/>
    <w:tmpl w:val="6724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C19C8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02B4D19"/>
    <w:multiLevelType w:val="multilevel"/>
    <w:tmpl w:val="076A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941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3E65D80"/>
    <w:multiLevelType w:val="hybridMultilevel"/>
    <w:tmpl w:val="33665BCA"/>
    <w:lvl w:ilvl="0" w:tplc="0C8A4D5C">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0C2BF0"/>
    <w:multiLevelType w:val="hybridMultilevel"/>
    <w:tmpl w:val="60AC1014"/>
    <w:lvl w:ilvl="0" w:tplc="EE12A8D6">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4099C"/>
    <w:multiLevelType w:val="hybridMultilevel"/>
    <w:tmpl w:val="D4626CA6"/>
    <w:lvl w:ilvl="0" w:tplc="B64C2C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6C6B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99A2239"/>
    <w:multiLevelType w:val="hybridMultilevel"/>
    <w:tmpl w:val="74E618E4"/>
    <w:lvl w:ilvl="0" w:tplc="0A244F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24F2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770729A"/>
    <w:multiLevelType w:val="hybridMultilevel"/>
    <w:tmpl w:val="B1A6D2A4"/>
    <w:lvl w:ilvl="0" w:tplc="1E3E949C">
      <w:start w:val="9"/>
      <w:numFmt w:val="low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815A4F"/>
    <w:multiLevelType w:val="multilevel"/>
    <w:tmpl w:val="939A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1F6CB9"/>
    <w:multiLevelType w:val="multilevel"/>
    <w:tmpl w:val="A45268EC"/>
    <w:lvl w:ilvl="0">
      <w:start w:val="1"/>
      <w:numFmt w:val="upperRoman"/>
      <w:lvlText w:val="%1."/>
      <w:lvlJc w:val="right"/>
      <w:pPr>
        <w:ind w:left="1440" w:hanging="360"/>
      </w:pPr>
      <w:rPr>
        <w:rFonts w:ascii="Arial" w:eastAsia="Times New Roman" w:hAnsi="Arial"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3" w15:restartNumberingAfterBreak="0">
    <w:nsid w:val="4BB35AA7"/>
    <w:multiLevelType w:val="hybridMultilevel"/>
    <w:tmpl w:val="19367ECC"/>
    <w:lvl w:ilvl="0" w:tplc="88D6DF36">
      <w:start w:val="14"/>
      <w:numFmt w:val="decimal"/>
      <w:lvlText w:val="%1."/>
      <w:lvlJc w:val="left"/>
      <w:pPr>
        <w:ind w:left="360" w:hanging="360"/>
      </w:pPr>
      <w:rPr>
        <w:rFonts w:ascii="Arial" w:hAnsi="Arial" w:cs="Arial" w:hint="default"/>
        <w:b/>
        <w:sz w:val="24"/>
        <w:szCs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4" w15:restartNumberingAfterBreak="0">
    <w:nsid w:val="5176AD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62D4BA4"/>
    <w:multiLevelType w:val="hybridMultilevel"/>
    <w:tmpl w:val="85E63288"/>
    <w:lvl w:ilvl="0" w:tplc="300EE5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6D60E41"/>
    <w:multiLevelType w:val="multilevel"/>
    <w:tmpl w:val="1D52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61279D"/>
    <w:multiLevelType w:val="multilevel"/>
    <w:tmpl w:val="79F089D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530" w:hanging="45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B414EB"/>
    <w:multiLevelType w:val="hybridMultilevel"/>
    <w:tmpl w:val="2EF846BE"/>
    <w:lvl w:ilvl="0" w:tplc="42CE4FBA">
      <w:start w:val="2"/>
      <w:numFmt w:val="decimal"/>
      <w:lvlText w:val="%1."/>
      <w:lvlJc w:val="left"/>
      <w:pPr>
        <w:ind w:left="360" w:hanging="360"/>
      </w:pPr>
      <w:rPr>
        <w:rFonts w:hint="default"/>
        <w:b/>
      </w:rPr>
    </w:lvl>
    <w:lvl w:ilvl="1" w:tplc="D5F0E76C">
      <w:start w:val="1"/>
      <w:numFmt w:val="lowerLetter"/>
      <w:lvlText w:val="%2."/>
      <w:lvlJc w:val="left"/>
      <w:pPr>
        <w:ind w:left="1080" w:hanging="360"/>
      </w:pPr>
      <w:rPr>
        <w:b w:val="0"/>
        <w:color w:val="auto"/>
      </w:rPr>
    </w:lvl>
    <w:lvl w:ilvl="2" w:tplc="CB44A088">
      <w:start w:val="1"/>
      <w:numFmt w:val="decimal"/>
      <w:lvlText w:val="%3."/>
      <w:lvlJc w:val="right"/>
      <w:pPr>
        <w:ind w:left="1800" w:hanging="180"/>
      </w:pPr>
      <w:rPr>
        <w:rFonts w:ascii="Arial" w:eastAsia="Calibri" w:hAnsi="Arial" w:cs="Arial"/>
        <w:b w:val="0"/>
        <w:i w:val="0"/>
      </w:rPr>
    </w:lvl>
    <w:lvl w:ilvl="3" w:tplc="0A2A547A">
      <w:start w:val="2"/>
      <w:numFmt w:val="lowerRoman"/>
      <w:lvlText w:val="%4."/>
      <w:lvlJc w:val="left"/>
      <w:pPr>
        <w:ind w:left="2880" w:hanging="720"/>
      </w:pPr>
      <w:rPr>
        <w:rFonts w:hint="default"/>
        <w:b w:val="0"/>
      </w:rPr>
    </w:lvl>
    <w:lvl w:ilvl="4" w:tplc="559259AC">
      <w:start w:val="1"/>
      <w:numFmt w:val="lowerLetter"/>
      <w:lvlText w:val="%5."/>
      <w:lvlJc w:val="left"/>
      <w:pPr>
        <w:ind w:left="2520" w:hanging="360"/>
      </w:pPr>
      <w:rPr>
        <w:rFonts w:ascii="Arial" w:hAnsi="Arial" w:cs="Arial" w:hint="default"/>
        <w:sz w:val="24"/>
        <w:szCs w:val="24"/>
      </w:rPr>
    </w:lvl>
    <w:lvl w:ilvl="5" w:tplc="E2ACA24A">
      <w:start w:val="1"/>
      <w:numFmt w:val="upperLetter"/>
      <w:lvlText w:val="%6."/>
      <w:lvlJc w:val="left"/>
      <w:pPr>
        <w:ind w:left="4140" w:hanging="360"/>
      </w:pPr>
      <w:rPr>
        <w:rFonts w:hint="default"/>
      </w:rPr>
    </w:lvl>
    <w:lvl w:ilvl="6" w:tplc="7602895E">
      <w:start w:val="1"/>
      <w:numFmt w:val="decimal"/>
      <w:lvlText w:val="(%7)"/>
      <w:lvlJc w:val="left"/>
      <w:pPr>
        <w:ind w:left="4680" w:hanging="360"/>
      </w:pPr>
      <w:rPr>
        <w:rFonts w:hint="default"/>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32EF4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621408C"/>
    <w:multiLevelType w:val="hybridMultilevel"/>
    <w:tmpl w:val="F3465134"/>
    <w:lvl w:ilvl="0" w:tplc="084CA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363EB"/>
    <w:multiLevelType w:val="hybridMultilevel"/>
    <w:tmpl w:val="03260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36A0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A981122"/>
    <w:multiLevelType w:val="multilevel"/>
    <w:tmpl w:val="D448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DD756E"/>
    <w:multiLevelType w:val="hybridMultilevel"/>
    <w:tmpl w:val="A4EC8FA2"/>
    <w:lvl w:ilvl="0" w:tplc="FD30A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4222D0"/>
    <w:multiLevelType w:val="hybridMultilevel"/>
    <w:tmpl w:val="E312D6A6"/>
    <w:lvl w:ilvl="0" w:tplc="13A87A70">
      <w:start w:val="1"/>
      <w:numFmt w:val="upperLetter"/>
      <w:lvlText w:val="%1."/>
      <w:lvlJc w:val="left"/>
      <w:pPr>
        <w:tabs>
          <w:tab w:val="num" w:pos="765"/>
        </w:tabs>
        <w:ind w:left="765" w:hanging="405"/>
      </w:pPr>
      <w:rPr>
        <w:rFonts w:hint="default"/>
      </w:rPr>
    </w:lvl>
    <w:lvl w:ilvl="1" w:tplc="3ABCD132">
      <w:start w:val="1"/>
      <w:numFmt w:val="lowerLetter"/>
      <w:lvlText w:val="%2."/>
      <w:lvlJc w:val="left"/>
      <w:pPr>
        <w:tabs>
          <w:tab w:val="num" w:pos="1440"/>
        </w:tabs>
        <w:ind w:left="1440" w:hanging="360"/>
      </w:pPr>
      <w:rPr>
        <w:rFonts w:hint="default"/>
        <w:sz w:val="24"/>
        <w:szCs w:val="24"/>
      </w:rPr>
    </w:lvl>
    <w:lvl w:ilvl="2" w:tplc="2796F5E0">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E9D57D5"/>
    <w:multiLevelType w:val="hybridMultilevel"/>
    <w:tmpl w:val="97C03B70"/>
    <w:lvl w:ilvl="0" w:tplc="C5BC765A">
      <w:start w:val="1"/>
      <w:numFmt w:val="decimal"/>
      <w:lvlText w:val="%1."/>
      <w:lvlJc w:val="left"/>
      <w:pPr>
        <w:tabs>
          <w:tab w:val="num" w:pos="1530"/>
        </w:tabs>
        <w:ind w:left="153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B92EB1"/>
    <w:multiLevelType w:val="hybridMultilevel"/>
    <w:tmpl w:val="8FAAD942"/>
    <w:lvl w:ilvl="0" w:tplc="ADFE544A">
      <w:start w:val="1"/>
      <w:numFmt w:val="upperLetter"/>
      <w:lvlText w:val="%1."/>
      <w:lvlJc w:val="left"/>
      <w:pPr>
        <w:tabs>
          <w:tab w:val="num" w:pos="720"/>
        </w:tabs>
        <w:ind w:left="720" w:hanging="360"/>
      </w:pPr>
      <w:rPr>
        <w:rFonts w:hint="default"/>
      </w:rPr>
    </w:lvl>
    <w:lvl w:ilvl="1" w:tplc="52A86800">
      <w:start w:val="1"/>
      <w:numFmt w:val="decimal"/>
      <w:lvlText w:val="%2."/>
      <w:lvlJc w:val="left"/>
      <w:pPr>
        <w:tabs>
          <w:tab w:val="num" w:pos="1440"/>
        </w:tabs>
        <w:ind w:left="1440" w:hanging="360"/>
      </w:pPr>
      <w:rPr>
        <w:rFonts w:hint="default"/>
        <w:b/>
        <w:color w:val="000000" w:themeColor="text1"/>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CC02D9"/>
    <w:multiLevelType w:val="multilevel"/>
    <w:tmpl w:val="ED6E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FA65FC"/>
    <w:multiLevelType w:val="hybridMultilevel"/>
    <w:tmpl w:val="940E7E96"/>
    <w:lvl w:ilvl="0" w:tplc="04090015">
      <w:start w:val="1"/>
      <w:numFmt w:val="upperLetter"/>
      <w:lvlText w:val="%1."/>
      <w:lvlJc w:val="left"/>
      <w:pPr>
        <w:tabs>
          <w:tab w:val="num" w:pos="1140"/>
        </w:tabs>
        <w:ind w:left="1140" w:hanging="360"/>
      </w:pPr>
      <w:rPr>
        <w:rFonts w:hint="default"/>
      </w:rPr>
    </w:lvl>
    <w:lvl w:ilvl="1" w:tplc="FFFFFFFF">
      <w:start w:val="1"/>
      <w:numFmt w:val="lowerLetter"/>
      <w:lvlText w:val="%2."/>
      <w:lvlJc w:val="left"/>
      <w:pPr>
        <w:tabs>
          <w:tab w:val="num" w:pos="1860"/>
        </w:tabs>
        <w:ind w:left="1860" w:hanging="360"/>
      </w:pPr>
      <w:rPr>
        <w:rFonts w:eastAsia="MS Mincho" w:hint="default"/>
      </w:rPr>
    </w:lvl>
    <w:lvl w:ilvl="2" w:tplc="890C00CE">
      <w:start w:val="2"/>
      <w:numFmt w:val="lowerRoman"/>
      <w:lvlText w:val="%3."/>
      <w:lvlJc w:val="left"/>
      <w:pPr>
        <w:ind w:left="3120" w:hanging="720"/>
      </w:pPr>
      <w:rPr>
        <w:rFonts w:hint="default"/>
      </w:rPr>
    </w:lvl>
    <w:lvl w:ilvl="3" w:tplc="FFFFFFFF" w:tentative="1">
      <w:start w:val="1"/>
      <w:numFmt w:val="decimal"/>
      <w:lvlText w:val="%4."/>
      <w:lvlJc w:val="left"/>
      <w:pPr>
        <w:tabs>
          <w:tab w:val="num" w:pos="3300"/>
        </w:tabs>
        <w:ind w:left="3300" w:hanging="360"/>
      </w:pPr>
    </w:lvl>
    <w:lvl w:ilvl="4" w:tplc="FFFFFFFF" w:tentative="1">
      <w:start w:val="1"/>
      <w:numFmt w:val="lowerLetter"/>
      <w:lvlText w:val="%5."/>
      <w:lvlJc w:val="left"/>
      <w:pPr>
        <w:tabs>
          <w:tab w:val="num" w:pos="4020"/>
        </w:tabs>
        <w:ind w:left="4020" w:hanging="360"/>
      </w:pPr>
    </w:lvl>
    <w:lvl w:ilvl="5" w:tplc="FFFFFFFF" w:tentative="1">
      <w:start w:val="1"/>
      <w:numFmt w:val="lowerRoman"/>
      <w:lvlText w:val="%6."/>
      <w:lvlJc w:val="right"/>
      <w:pPr>
        <w:tabs>
          <w:tab w:val="num" w:pos="4740"/>
        </w:tabs>
        <w:ind w:left="4740" w:hanging="180"/>
      </w:pPr>
    </w:lvl>
    <w:lvl w:ilvl="6" w:tplc="FFFFFFFF" w:tentative="1">
      <w:start w:val="1"/>
      <w:numFmt w:val="decimal"/>
      <w:lvlText w:val="%7."/>
      <w:lvlJc w:val="left"/>
      <w:pPr>
        <w:tabs>
          <w:tab w:val="num" w:pos="5460"/>
        </w:tabs>
        <w:ind w:left="5460" w:hanging="360"/>
      </w:pPr>
    </w:lvl>
    <w:lvl w:ilvl="7" w:tplc="FFFFFFFF" w:tentative="1">
      <w:start w:val="1"/>
      <w:numFmt w:val="lowerLetter"/>
      <w:lvlText w:val="%8."/>
      <w:lvlJc w:val="left"/>
      <w:pPr>
        <w:tabs>
          <w:tab w:val="num" w:pos="6180"/>
        </w:tabs>
        <w:ind w:left="6180" w:hanging="360"/>
      </w:pPr>
    </w:lvl>
    <w:lvl w:ilvl="8" w:tplc="FFFFFFFF" w:tentative="1">
      <w:start w:val="1"/>
      <w:numFmt w:val="lowerRoman"/>
      <w:lvlText w:val="%9."/>
      <w:lvlJc w:val="right"/>
      <w:pPr>
        <w:tabs>
          <w:tab w:val="num" w:pos="6900"/>
        </w:tabs>
        <w:ind w:left="6900" w:hanging="180"/>
      </w:pPr>
    </w:lvl>
  </w:abstractNum>
  <w:abstractNum w:abstractNumId="40" w15:restartNumberingAfterBreak="0">
    <w:nsid w:val="759230F8"/>
    <w:multiLevelType w:val="multilevel"/>
    <w:tmpl w:val="AB82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F149A5"/>
    <w:multiLevelType w:val="hybridMultilevel"/>
    <w:tmpl w:val="103043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5369655">
    <w:abstractNumId w:val="31"/>
  </w:num>
  <w:num w:numId="2" w16cid:durableId="1318026136">
    <w:abstractNumId w:val="7"/>
  </w:num>
  <w:num w:numId="3" w16cid:durableId="1946689164">
    <w:abstractNumId w:val="34"/>
  </w:num>
  <w:num w:numId="4" w16cid:durableId="1866484710">
    <w:abstractNumId w:val="30"/>
  </w:num>
  <w:num w:numId="5" w16cid:durableId="1462571743">
    <w:abstractNumId w:val="3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5080782">
    <w:abstractNumId w:val="15"/>
  </w:num>
  <w:num w:numId="7" w16cid:durableId="1815827466">
    <w:abstractNumId w:val="37"/>
  </w:num>
  <w:num w:numId="8" w16cid:durableId="1605503474">
    <w:abstractNumId w:val="35"/>
  </w:num>
  <w:num w:numId="9" w16cid:durableId="1204828819">
    <w:abstractNumId w:val="28"/>
  </w:num>
  <w:num w:numId="10" w16cid:durableId="187183359">
    <w:abstractNumId w:val="36"/>
  </w:num>
  <w:num w:numId="11" w16cid:durableId="856117593">
    <w:abstractNumId w:val="3"/>
  </w:num>
  <w:num w:numId="12" w16cid:durableId="1238859389">
    <w:abstractNumId w:val="22"/>
  </w:num>
  <w:num w:numId="13" w16cid:durableId="760299809">
    <w:abstractNumId w:val="20"/>
  </w:num>
  <w:num w:numId="14" w16cid:durableId="642469007">
    <w:abstractNumId w:val="23"/>
  </w:num>
  <w:num w:numId="15" w16cid:durableId="838155962">
    <w:abstractNumId w:val="0"/>
  </w:num>
  <w:num w:numId="16" w16cid:durableId="1502352487">
    <w:abstractNumId w:val="16"/>
  </w:num>
  <w:num w:numId="17" w16cid:durableId="1167087454">
    <w:abstractNumId w:val="41"/>
  </w:num>
  <w:num w:numId="18" w16cid:durableId="1298992052">
    <w:abstractNumId w:val="9"/>
  </w:num>
  <w:num w:numId="19" w16cid:durableId="1084843607">
    <w:abstractNumId w:val="19"/>
  </w:num>
  <w:num w:numId="20" w16cid:durableId="1470173767">
    <w:abstractNumId w:val="32"/>
  </w:num>
  <w:num w:numId="21" w16cid:durableId="1454396479">
    <w:abstractNumId w:val="8"/>
  </w:num>
  <w:num w:numId="22" w16cid:durableId="1267418493">
    <w:abstractNumId w:val="14"/>
  </w:num>
  <w:num w:numId="23" w16cid:durableId="1390223202">
    <w:abstractNumId w:val="25"/>
  </w:num>
  <w:num w:numId="24" w16cid:durableId="1437557729">
    <w:abstractNumId w:val="24"/>
  </w:num>
  <w:num w:numId="25" w16cid:durableId="264464691">
    <w:abstractNumId w:val="18"/>
  </w:num>
  <w:num w:numId="26" w16cid:durableId="598684597">
    <w:abstractNumId w:val="11"/>
  </w:num>
  <w:num w:numId="27" w16cid:durableId="1680277742">
    <w:abstractNumId w:val="17"/>
  </w:num>
  <w:num w:numId="28" w16cid:durableId="1384713061">
    <w:abstractNumId w:val="2"/>
  </w:num>
  <w:num w:numId="29" w16cid:durableId="1352991385">
    <w:abstractNumId w:val="13"/>
  </w:num>
  <w:num w:numId="30" w16cid:durableId="1574587252">
    <w:abstractNumId w:val="29"/>
  </w:num>
  <w:num w:numId="31" w16cid:durableId="1842349113">
    <w:abstractNumId w:val="1"/>
  </w:num>
  <w:num w:numId="32" w16cid:durableId="1090810604">
    <w:abstractNumId w:val="5"/>
  </w:num>
  <w:num w:numId="33" w16cid:durableId="1041630834">
    <w:abstractNumId w:val="10"/>
  </w:num>
  <w:num w:numId="34" w16cid:durableId="911816752">
    <w:abstractNumId w:val="33"/>
  </w:num>
  <w:num w:numId="35" w16cid:durableId="545770">
    <w:abstractNumId w:val="21"/>
  </w:num>
  <w:num w:numId="36" w16cid:durableId="1782453945">
    <w:abstractNumId w:val="4"/>
  </w:num>
  <w:num w:numId="37" w16cid:durableId="2052073560">
    <w:abstractNumId w:val="38"/>
  </w:num>
  <w:num w:numId="38" w16cid:durableId="1832715534">
    <w:abstractNumId w:val="40"/>
  </w:num>
  <w:num w:numId="39" w16cid:durableId="1507206138">
    <w:abstractNumId w:val="12"/>
  </w:num>
  <w:num w:numId="40" w16cid:durableId="1153064764">
    <w:abstractNumId w:val="26"/>
  </w:num>
  <w:num w:numId="41" w16cid:durableId="1049452526">
    <w:abstractNumId w:val="27"/>
  </w:num>
  <w:num w:numId="42" w16cid:durableId="13923870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101"/>
    <w:rsid w:val="00000060"/>
    <w:rsid w:val="0001558C"/>
    <w:rsid w:val="00017D7F"/>
    <w:rsid w:val="000A73D5"/>
    <w:rsid w:val="000F0ACA"/>
    <w:rsid w:val="000F1750"/>
    <w:rsid w:val="0010665C"/>
    <w:rsid w:val="00115B28"/>
    <w:rsid w:val="00153B86"/>
    <w:rsid w:val="00153D07"/>
    <w:rsid w:val="001574B1"/>
    <w:rsid w:val="00197016"/>
    <w:rsid w:val="001B09BB"/>
    <w:rsid w:val="001C00BF"/>
    <w:rsid w:val="001C3967"/>
    <w:rsid w:val="001C4959"/>
    <w:rsid w:val="001E7F97"/>
    <w:rsid w:val="001F1323"/>
    <w:rsid w:val="001F603C"/>
    <w:rsid w:val="00202371"/>
    <w:rsid w:val="00233977"/>
    <w:rsid w:val="0024208F"/>
    <w:rsid w:val="0025550E"/>
    <w:rsid w:val="0026035D"/>
    <w:rsid w:val="00261AC0"/>
    <w:rsid w:val="002715CF"/>
    <w:rsid w:val="002863A1"/>
    <w:rsid w:val="002922E1"/>
    <w:rsid w:val="00293F64"/>
    <w:rsid w:val="00296AE9"/>
    <w:rsid w:val="002C2904"/>
    <w:rsid w:val="002C56CD"/>
    <w:rsid w:val="002C69AE"/>
    <w:rsid w:val="002D5A6E"/>
    <w:rsid w:val="002E536B"/>
    <w:rsid w:val="00321EB3"/>
    <w:rsid w:val="00323B10"/>
    <w:rsid w:val="003522C0"/>
    <w:rsid w:val="00373070"/>
    <w:rsid w:val="00387F4C"/>
    <w:rsid w:val="00392EE8"/>
    <w:rsid w:val="003A36E2"/>
    <w:rsid w:val="003A37BC"/>
    <w:rsid w:val="003B0481"/>
    <w:rsid w:val="003C194B"/>
    <w:rsid w:val="003D56ED"/>
    <w:rsid w:val="003E0887"/>
    <w:rsid w:val="003E428A"/>
    <w:rsid w:val="003F0227"/>
    <w:rsid w:val="003F2446"/>
    <w:rsid w:val="00404772"/>
    <w:rsid w:val="00413693"/>
    <w:rsid w:val="004356D5"/>
    <w:rsid w:val="00435C61"/>
    <w:rsid w:val="00436DD4"/>
    <w:rsid w:val="004615D9"/>
    <w:rsid w:val="0046200B"/>
    <w:rsid w:val="00467FC9"/>
    <w:rsid w:val="004725E5"/>
    <w:rsid w:val="004A2A38"/>
    <w:rsid w:val="004A4C55"/>
    <w:rsid w:val="004A73C7"/>
    <w:rsid w:val="004C0119"/>
    <w:rsid w:val="004F486D"/>
    <w:rsid w:val="00525B88"/>
    <w:rsid w:val="005479B7"/>
    <w:rsid w:val="00547A4E"/>
    <w:rsid w:val="00570D84"/>
    <w:rsid w:val="00576821"/>
    <w:rsid w:val="00585105"/>
    <w:rsid w:val="005E0D6D"/>
    <w:rsid w:val="005E3C38"/>
    <w:rsid w:val="0060489A"/>
    <w:rsid w:val="00624285"/>
    <w:rsid w:val="006422CC"/>
    <w:rsid w:val="00643BE4"/>
    <w:rsid w:val="00653199"/>
    <w:rsid w:val="0066378F"/>
    <w:rsid w:val="00676430"/>
    <w:rsid w:val="00697761"/>
    <w:rsid w:val="006A098B"/>
    <w:rsid w:val="006C16F1"/>
    <w:rsid w:val="006E10CF"/>
    <w:rsid w:val="006F6501"/>
    <w:rsid w:val="006F7999"/>
    <w:rsid w:val="00727A70"/>
    <w:rsid w:val="007310C5"/>
    <w:rsid w:val="00755069"/>
    <w:rsid w:val="00764F1F"/>
    <w:rsid w:val="007735F7"/>
    <w:rsid w:val="007748B5"/>
    <w:rsid w:val="00785200"/>
    <w:rsid w:val="00792CF4"/>
    <w:rsid w:val="007A4740"/>
    <w:rsid w:val="007D44AC"/>
    <w:rsid w:val="007E45FA"/>
    <w:rsid w:val="007F0062"/>
    <w:rsid w:val="007F711D"/>
    <w:rsid w:val="00802669"/>
    <w:rsid w:val="00806899"/>
    <w:rsid w:val="008473BD"/>
    <w:rsid w:val="00850A88"/>
    <w:rsid w:val="00853866"/>
    <w:rsid w:val="00873B9F"/>
    <w:rsid w:val="00882C46"/>
    <w:rsid w:val="00885AA6"/>
    <w:rsid w:val="00895B35"/>
    <w:rsid w:val="008A7D96"/>
    <w:rsid w:val="008B0D35"/>
    <w:rsid w:val="008E16CF"/>
    <w:rsid w:val="008F1AB9"/>
    <w:rsid w:val="008F36C3"/>
    <w:rsid w:val="008F75B6"/>
    <w:rsid w:val="00904307"/>
    <w:rsid w:val="009130B8"/>
    <w:rsid w:val="00913B93"/>
    <w:rsid w:val="00916264"/>
    <w:rsid w:val="00921B9C"/>
    <w:rsid w:val="00930181"/>
    <w:rsid w:val="00936344"/>
    <w:rsid w:val="009400B4"/>
    <w:rsid w:val="00941F43"/>
    <w:rsid w:val="00942FBF"/>
    <w:rsid w:val="00967899"/>
    <w:rsid w:val="00981AB0"/>
    <w:rsid w:val="009937F3"/>
    <w:rsid w:val="009B46EF"/>
    <w:rsid w:val="009C070A"/>
    <w:rsid w:val="009D0673"/>
    <w:rsid w:val="009E01F2"/>
    <w:rsid w:val="00A13980"/>
    <w:rsid w:val="00A27CAE"/>
    <w:rsid w:val="00A35516"/>
    <w:rsid w:val="00A81BE5"/>
    <w:rsid w:val="00A96C19"/>
    <w:rsid w:val="00AA50ED"/>
    <w:rsid w:val="00AD0FC4"/>
    <w:rsid w:val="00AD6D08"/>
    <w:rsid w:val="00B37940"/>
    <w:rsid w:val="00B43ACF"/>
    <w:rsid w:val="00B62A5E"/>
    <w:rsid w:val="00B67C17"/>
    <w:rsid w:val="00B76794"/>
    <w:rsid w:val="00B76857"/>
    <w:rsid w:val="00B85295"/>
    <w:rsid w:val="00B960DD"/>
    <w:rsid w:val="00BA372F"/>
    <w:rsid w:val="00BA6977"/>
    <w:rsid w:val="00BC3E8C"/>
    <w:rsid w:val="00BD07BF"/>
    <w:rsid w:val="00BD0BC3"/>
    <w:rsid w:val="00BE5830"/>
    <w:rsid w:val="00BE6B42"/>
    <w:rsid w:val="00BF329F"/>
    <w:rsid w:val="00BF402A"/>
    <w:rsid w:val="00BF4963"/>
    <w:rsid w:val="00C259DC"/>
    <w:rsid w:val="00C92000"/>
    <w:rsid w:val="00CA305F"/>
    <w:rsid w:val="00CA341B"/>
    <w:rsid w:val="00CA4101"/>
    <w:rsid w:val="00CA7E6F"/>
    <w:rsid w:val="00CB669A"/>
    <w:rsid w:val="00CF29F1"/>
    <w:rsid w:val="00CF3422"/>
    <w:rsid w:val="00D27181"/>
    <w:rsid w:val="00DA0426"/>
    <w:rsid w:val="00DA27F1"/>
    <w:rsid w:val="00DC104F"/>
    <w:rsid w:val="00DC17F6"/>
    <w:rsid w:val="00DE6E37"/>
    <w:rsid w:val="00E07D6C"/>
    <w:rsid w:val="00E44FAC"/>
    <w:rsid w:val="00E50CD4"/>
    <w:rsid w:val="00E5120F"/>
    <w:rsid w:val="00E566C0"/>
    <w:rsid w:val="00E77D85"/>
    <w:rsid w:val="00EC1801"/>
    <w:rsid w:val="00EE19C5"/>
    <w:rsid w:val="00F128D0"/>
    <w:rsid w:val="00F25F1C"/>
    <w:rsid w:val="00F31ED5"/>
    <w:rsid w:val="00F4149A"/>
    <w:rsid w:val="00F45A38"/>
    <w:rsid w:val="00F708C8"/>
    <w:rsid w:val="00F71DE5"/>
    <w:rsid w:val="00F73BA2"/>
    <w:rsid w:val="00F75228"/>
    <w:rsid w:val="00F9076A"/>
    <w:rsid w:val="00FA5DDD"/>
    <w:rsid w:val="00FD0D52"/>
    <w:rsid w:val="00FE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DE5A"/>
  <w15:docId w15:val="{1EB2D5F9-C6D6-47C8-9943-15BBCF64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A4101"/>
    <w:pPr>
      <w:widowControl w:val="0"/>
      <w:autoSpaceDE w:val="0"/>
      <w:autoSpaceDN w:val="0"/>
      <w:adjustRightInd w:val="0"/>
      <w:ind w:left="450"/>
      <w:jc w:val="both"/>
    </w:pPr>
    <w:rPr>
      <w:rFonts w:eastAsia="Times New Roman"/>
      <w:i/>
      <w:sz w:val="22"/>
    </w:rPr>
  </w:style>
  <w:style w:type="character" w:customStyle="1" w:styleId="BodyTextIndentChar">
    <w:name w:val="Body Text Indent Char"/>
    <w:basedOn w:val="DefaultParagraphFont"/>
    <w:link w:val="BodyTextIndent"/>
    <w:rsid w:val="00CA4101"/>
    <w:rPr>
      <w:rFonts w:eastAsia="Times New Roman"/>
      <w:i/>
      <w:sz w:val="22"/>
    </w:rPr>
  </w:style>
  <w:style w:type="paragraph" w:styleId="BodyTextIndent3">
    <w:name w:val="Body Text Indent 3"/>
    <w:basedOn w:val="Normal"/>
    <w:link w:val="BodyTextIndent3Char"/>
    <w:rsid w:val="00CA4101"/>
    <w:pPr>
      <w:widowControl w:val="0"/>
      <w:autoSpaceDE w:val="0"/>
      <w:autoSpaceDN w:val="0"/>
      <w:adjustRightInd w:val="0"/>
      <w:ind w:left="450"/>
      <w:jc w:val="both"/>
    </w:pPr>
    <w:rPr>
      <w:rFonts w:eastAsia="Times New Roman"/>
      <w:iCs/>
      <w:sz w:val="22"/>
    </w:rPr>
  </w:style>
  <w:style w:type="character" w:customStyle="1" w:styleId="BodyTextIndent3Char">
    <w:name w:val="Body Text Indent 3 Char"/>
    <w:basedOn w:val="DefaultParagraphFont"/>
    <w:link w:val="BodyTextIndent3"/>
    <w:rsid w:val="00CA4101"/>
    <w:rPr>
      <w:rFonts w:eastAsia="Times New Roman"/>
      <w:iCs/>
      <w:sz w:val="22"/>
    </w:rPr>
  </w:style>
  <w:style w:type="paragraph" w:styleId="ListParagraph">
    <w:name w:val="List Paragraph"/>
    <w:basedOn w:val="Normal"/>
    <w:uiPriority w:val="34"/>
    <w:qFormat/>
    <w:rsid w:val="00E77D85"/>
    <w:pPr>
      <w:ind w:left="720"/>
      <w:contextualSpacing/>
    </w:pPr>
  </w:style>
  <w:style w:type="character" w:styleId="Hyperlink">
    <w:name w:val="Hyperlink"/>
    <w:basedOn w:val="DefaultParagraphFont"/>
    <w:unhideWhenUsed/>
    <w:rsid w:val="001C4959"/>
    <w:rPr>
      <w:color w:val="0000FF"/>
      <w:u w:val="single"/>
    </w:rPr>
  </w:style>
  <w:style w:type="paragraph" w:styleId="Header">
    <w:name w:val="header"/>
    <w:basedOn w:val="Normal"/>
    <w:link w:val="HeaderChar"/>
    <w:uiPriority w:val="99"/>
    <w:unhideWhenUsed/>
    <w:rsid w:val="00A27CAE"/>
    <w:pPr>
      <w:tabs>
        <w:tab w:val="center" w:pos="4680"/>
        <w:tab w:val="right" w:pos="9360"/>
      </w:tabs>
    </w:pPr>
  </w:style>
  <w:style w:type="character" w:customStyle="1" w:styleId="HeaderChar">
    <w:name w:val="Header Char"/>
    <w:basedOn w:val="DefaultParagraphFont"/>
    <w:link w:val="Header"/>
    <w:uiPriority w:val="99"/>
    <w:rsid w:val="00A27CAE"/>
  </w:style>
  <w:style w:type="paragraph" w:styleId="Footer">
    <w:name w:val="footer"/>
    <w:basedOn w:val="Normal"/>
    <w:link w:val="FooterChar"/>
    <w:uiPriority w:val="99"/>
    <w:unhideWhenUsed/>
    <w:rsid w:val="00A27CAE"/>
    <w:pPr>
      <w:tabs>
        <w:tab w:val="center" w:pos="4680"/>
        <w:tab w:val="right" w:pos="9360"/>
      </w:tabs>
    </w:pPr>
  </w:style>
  <w:style w:type="character" w:customStyle="1" w:styleId="FooterChar">
    <w:name w:val="Footer Char"/>
    <w:basedOn w:val="DefaultParagraphFont"/>
    <w:link w:val="Footer"/>
    <w:uiPriority w:val="99"/>
    <w:rsid w:val="00A27CAE"/>
  </w:style>
  <w:style w:type="table" w:styleId="TableGrid">
    <w:name w:val="Table Grid"/>
    <w:basedOn w:val="TableNormal"/>
    <w:uiPriority w:val="59"/>
    <w:unhideWhenUsed/>
    <w:rsid w:val="00404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C104F"/>
    <w:pPr>
      <w:spacing w:after="120"/>
    </w:pPr>
  </w:style>
  <w:style w:type="character" w:customStyle="1" w:styleId="BodyTextChar">
    <w:name w:val="Body Text Char"/>
    <w:basedOn w:val="DefaultParagraphFont"/>
    <w:link w:val="BodyText"/>
    <w:uiPriority w:val="99"/>
    <w:rsid w:val="00DC104F"/>
  </w:style>
  <w:style w:type="table" w:styleId="TableGrid8">
    <w:name w:val="Table Grid 8"/>
    <w:basedOn w:val="TableNormal"/>
    <w:uiPriority w:val="99"/>
    <w:semiHidden/>
    <w:unhideWhenUsed/>
    <w:rsid w:val="00DC104F"/>
    <w:pPr>
      <w:spacing w:line="276" w:lineRule="auto"/>
    </w:pPr>
    <w:rPr>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7310C5"/>
    <w:rPr>
      <w:color w:val="605E5C"/>
      <w:shd w:val="clear" w:color="auto" w:fill="E1DFDD"/>
    </w:rPr>
  </w:style>
  <w:style w:type="paragraph" w:customStyle="1" w:styleId="Default">
    <w:name w:val="Default"/>
    <w:rsid w:val="008F1AB9"/>
    <w:pPr>
      <w:autoSpaceDE w:val="0"/>
      <w:autoSpaceDN w:val="0"/>
      <w:adjustRightInd w:val="0"/>
    </w:pPr>
    <w:rPr>
      <w:rFonts w:ascii="Times New Roman" w:hAnsi="Times New Roman" w:cs="Times New Roman"/>
      <w:color w:val="000000"/>
      <w:szCs w:val="24"/>
    </w:rPr>
  </w:style>
  <w:style w:type="paragraph" w:styleId="FootnoteText">
    <w:name w:val="footnote text"/>
    <w:basedOn w:val="Normal"/>
    <w:link w:val="FootnoteTextChar"/>
    <w:uiPriority w:val="99"/>
    <w:semiHidden/>
    <w:unhideWhenUsed/>
    <w:rsid w:val="00DC17F6"/>
    <w:rPr>
      <w:sz w:val="20"/>
      <w:szCs w:val="20"/>
    </w:rPr>
  </w:style>
  <w:style w:type="character" w:customStyle="1" w:styleId="FootnoteTextChar">
    <w:name w:val="Footnote Text Char"/>
    <w:basedOn w:val="DefaultParagraphFont"/>
    <w:link w:val="FootnoteText"/>
    <w:uiPriority w:val="99"/>
    <w:semiHidden/>
    <w:rsid w:val="00DC17F6"/>
    <w:rPr>
      <w:sz w:val="20"/>
      <w:szCs w:val="20"/>
    </w:rPr>
  </w:style>
  <w:style w:type="character" w:styleId="FootnoteReference">
    <w:name w:val="footnote reference"/>
    <w:basedOn w:val="DefaultParagraphFont"/>
    <w:uiPriority w:val="99"/>
    <w:semiHidden/>
    <w:unhideWhenUsed/>
    <w:rsid w:val="00DC17F6"/>
    <w:rPr>
      <w:vertAlign w:val="superscript"/>
    </w:rPr>
  </w:style>
  <w:style w:type="paragraph" w:styleId="NormalWeb">
    <w:name w:val="Normal (Web)"/>
    <w:basedOn w:val="Normal"/>
    <w:uiPriority w:val="99"/>
    <w:semiHidden/>
    <w:unhideWhenUsed/>
    <w:rsid w:val="006F7999"/>
    <w:pPr>
      <w:spacing w:before="100" w:beforeAutospacing="1" w:after="100" w:afterAutospacing="1"/>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C259DC"/>
    <w:rPr>
      <w:color w:val="800080" w:themeColor="followedHyperlink"/>
      <w:u w:val="single"/>
    </w:rPr>
  </w:style>
  <w:style w:type="paragraph" w:customStyle="1" w:styleId="isselectedend">
    <w:name w:val="isselectedend"/>
    <w:basedOn w:val="Normal"/>
    <w:rsid w:val="002922E1"/>
    <w:pPr>
      <w:spacing w:before="100" w:beforeAutospacing="1" w:after="100" w:afterAutospacing="1"/>
    </w:pPr>
    <w:rPr>
      <w:rFonts w:ascii="Times New Roman" w:eastAsia="Times New Roman" w:hAnsi="Times New Roman" w:cs="Times New Roman"/>
      <w:szCs w:val="24"/>
    </w:rPr>
  </w:style>
  <w:style w:type="character" w:styleId="Strong">
    <w:name w:val="Strong"/>
    <w:basedOn w:val="DefaultParagraphFont"/>
    <w:uiPriority w:val="22"/>
    <w:qFormat/>
    <w:rsid w:val="002922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02805">
      <w:bodyDiv w:val="1"/>
      <w:marLeft w:val="0"/>
      <w:marRight w:val="0"/>
      <w:marTop w:val="0"/>
      <w:marBottom w:val="0"/>
      <w:divBdr>
        <w:top w:val="none" w:sz="0" w:space="0" w:color="auto"/>
        <w:left w:val="none" w:sz="0" w:space="0" w:color="auto"/>
        <w:bottom w:val="none" w:sz="0" w:space="0" w:color="auto"/>
        <w:right w:val="none" w:sz="0" w:space="0" w:color="auto"/>
      </w:divBdr>
      <w:divsChild>
        <w:div w:id="1800025773">
          <w:marLeft w:val="0"/>
          <w:marRight w:val="0"/>
          <w:marTop w:val="0"/>
          <w:marBottom w:val="0"/>
          <w:divBdr>
            <w:top w:val="none" w:sz="0" w:space="0" w:color="auto"/>
            <w:left w:val="none" w:sz="0" w:space="0" w:color="auto"/>
            <w:bottom w:val="none" w:sz="0" w:space="0" w:color="auto"/>
            <w:right w:val="none" w:sz="0" w:space="0" w:color="auto"/>
          </w:divBdr>
        </w:div>
      </w:divsChild>
    </w:div>
    <w:div w:id="996960612">
      <w:bodyDiv w:val="1"/>
      <w:marLeft w:val="0"/>
      <w:marRight w:val="0"/>
      <w:marTop w:val="0"/>
      <w:marBottom w:val="0"/>
      <w:divBdr>
        <w:top w:val="none" w:sz="0" w:space="0" w:color="auto"/>
        <w:left w:val="none" w:sz="0" w:space="0" w:color="auto"/>
        <w:bottom w:val="none" w:sz="0" w:space="0" w:color="auto"/>
        <w:right w:val="none" w:sz="0" w:space="0" w:color="auto"/>
      </w:divBdr>
      <w:divsChild>
        <w:div w:id="823935469">
          <w:marLeft w:val="0"/>
          <w:marRight w:val="0"/>
          <w:marTop w:val="0"/>
          <w:marBottom w:val="0"/>
          <w:divBdr>
            <w:top w:val="none" w:sz="0" w:space="0" w:color="auto"/>
            <w:left w:val="none" w:sz="0" w:space="0" w:color="auto"/>
            <w:bottom w:val="none" w:sz="0" w:space="0" w:color="auto"/>
            <w:right w:val="none" w:sz="0" w:space="0" w:color="auto"/>
          </w:divBdr>
        </w:div>
      </w:divsChild>
    </w:div>
    <w:div w:id="1047610345">
      <w:bodyDiv w:val="1"/>
      <w:marLeft w:val="0"/>
      <w:marRight w:val="0"/>
      <w:marTop w:val="0"/>
      <w:marBottom w:val="0"/>
      <w:divBdr>
        <w:top w:val="none" w:sz="0" w:space="0" w:color="auto"/>
        <w:left w:val="none" w:sz="0" w:space="0" w:color="auto"/>
        <w:bottom w:val="none" w:sz="0" w:space="0" w:color="auto"/>
        <w:right w:val="none" w:sz="0" w:space="0" w:color="auto"/>
      </w:divBdr>
      <w:divsChild>
        <w:div w:id="430705027">
          <w:marLeft w:val="0"/>
          <w:marRight w:val="0"/>
          <w:marTop w:val="0"/>
          <w:marBottom w:val="0"/>
          <w:divBdr>
            <w:top w:val="none" w:sz="0" w:space="0" w:color="auto"/>
            <w:left w:val="none" w:sz="0" w:space="0" w:color="auto"/>
            <w:bottom w:val="none" w:sz="0" w:space="0" w:color="auto"/>
            <w:right w:val="none" w:sz="0" w:space="0" w:color="auto"/>
          </w:divBdr>
        </w:div>
      </w:divsChild>
    </w:div>
    <w:div w:id="1698895013">
      <w:bodyDiv w:val="1"/>
      <w:marLeft w:val="0"/>
      <w:marRight w:val="0"/>
      <w:marTop w:val="0"/>
      <w:marBottom w:val="0"/>
      <w:divBdr>
        <w:top w:val="none" w:sz="0" w:space="0" w:color="auto"/>
        <w:left w:val="none" w:sz="0" w:space="0" w:color="auto"/>
        <w:bottom w:val="none" w:sz="0" w:space="0" w:color="auto"/>
        <w:right w:val="none" w:sz="0" w:space="0" w:color="auto"/>
      </w:divBdr>
      <w:divsChild>
        <w:div w:id="334502109">
          <w:marLeft w:val="0"/>
          <w:marRight w:val="0"/>
          <w:marTop w:val="0"/>
          <w:marBottom w:val="0"/>
          <w:divBdr>
            <w:top w:val="none" w:sz="0" w:space="0" w:color="auto"/>
            <w:left w:val="none" w:sz="0" w:space="0" w:color="auto"/>
            <w:bottom w:val="none" w:sz="0" w:space="0" w:color="auto"/>
            <w:right w:val="none" w:sz="0" w:space="0" w:color="auto"/>
          </w:divBdr>
        </w:div>
      </w:divsChild>
    </w:div>
    <w:div w:id="1913469381">
      <w:bodyDiv w:val="1"/>
      <w:marLeft w:val="0"/>
      <w:marRight w:val="0"/>
      <w:marTop w:val="0"/>
      <w:marBottom w:val="0"/>
      <w:divBdr>
        <w:top w:val="none" w:sz="0" w:space="0" w:color="auto"/>
        <w:left w:val="none" w:sz="0" w:space="0" w:color="auto"/>
        <w:bottom w:val="none" w:sz="0" w:space="0" w:color="auto"/>
        <w:right w:val="none" w:sz="0" w:space="0" w:color="auto"/>
      </w:divBdr>
      <w:divsChild>
        <w:div w:id="892886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l.gov/sites/dolgov/files/ETA/grants/pdfs/2%20CMG%20CoreMonitoringGuide_FINAL_20180816(R).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ecky.ehling@bcwworkforce.com" TargetMode="External"/><Relationship Id="rId4" Type="http://schemas.openxmlformats.org/officeDocument/2006/relationships/settings" Target="settings.xml"/><Relationship Id="rId9" Type="http://schemas.openxmlformats.org/officeDocument/2006/relationships/hyperlink" Target="https://bcwworkforce.com/?s=rf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CEFD3-E229-47E4-B4A1-557C5CC2A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3845</Words>
  <Characters>21922</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rdaniels</dc:creator>
  <cp:lastModifiedBy>Becky Ehling</cp:lastModifiedBy>
  <cp:revision>2</cp:revision>
  <dcterms:created xsi:type="dcterms:W3CDTF">2026-07-30T20:19:00Z</dcterms:created>
  <dcterms:modified xsi:type="dcterms:W3CDTF">2026-07-30T20:19:00Z</dcterms:modified>
</cp:coreProperties>
</file>